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r w:rsidRPr="0040467C">
        <w:rPr>
          <w:rFonts w:asciiTheme="minorHAnsi" w:hAnsiTheme="minorHAnsi" w:cstheme="minorHAnsi"/>
          <w:b/>
        </w:rPr>
        <w:t>tel: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fax: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790B8C9A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581D54">
        <w:rPr>
          <w:rFonts w:asciiTheme="minorHAnsi" w:hAnsiTheme="minorHAnsi" w:cstheme="minorHAnsi"/>
          <w:b/>
          <w:u w:val="single"/>
        </w:rPr>
        <w:t>70</w:t>
      </w:r>
      <w:r w:rsidR="00CA2AE6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876C7B">
        <w:rPr>
          <w:rFonts w:asciiTheme="minorHAnsi" w:hAnsiTheme="minorHAnsi" w:cstheme="minorHAnsi"/>
          <w:b/>
          <w:u w:val="single"/>
        </w:rPr>
        <w:t>6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5EFE887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          </w:t>
      </w:r>
      <w:r w:rsidR="00E70AFC">
        <w:rPr>
          <w:rFonts w:asciiTheme="minorHAnsi" w:hAnsiTheme="minorHAnsi" w:cstheme="minorHAnsi"/>
        </w:rPr>
        <w:t>2</w:t>
      </w:r>
      <w:r w:rsidR="00095D6E">
        <w:rPr>
          <w:rFonts w:asciiTheme="minorHAnsi" w:hAnsiTheme="minorHAnsi" w:cstheme="minorHAnsi"/>
        </w:rPr>
        <w:t>3</w:t>
      </w:r>
      <w:r w:rsidR="00A063E7">
        <w:rPr>
          <w:rFonts w:asciiTheme="minorHAnsi" w:hAnsiTheme="minorHAnsi" w:cstheme="minorHAnsi"/>
        </w:rPr>
        <w:t>.</w:t>
      </w:r>
      <w:r w:rsidR="00876C7B">
        <w:rPr>
          <w:rFonts w:asciiTheme="minorHAnsi" w:hAnsiTheme="minorHAnsi" w:cstheme="minorHAnsi"/>
        </w:rPr>
        <w:t>0</w:t>
      </w:r>
      <w:r w:rsidR="00095D6E">
        <w:rPr>
          <w:rFonts w:asciiTheme="minorHAnsi" w:hAnsiTheme="minorHAnsi" w:cstheme="minorHAnsi"/>
        </w:rPr>
        <w:t>4</w:t>
      </w:r>
      <w:r w:rsidR="00A063E7">
        <w:rPr>
          <w:rFonts w:asciiTheme="minorHAnsi" w:hAnsiTheme="minorHAnsi" w:cstheme="minorHAnsi"/>
        </w:rPr>
        <w:t>.202</w:t>
      </w:r>
      <w:r w:rsidR="00876C7B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D623CA7" w14:textId="75E49525" w:rsidR="00052F72" w:rsidRPr="0040467C" w:rsidRDefault="00052F72" w:rsidP="00052F72">
      <w:pPr>
        <w:rPr>
          <w:rFonts w:asciiTheme="minorHAnsi" w:hAnsiTheme="minorHAnsi" w:cstheme="minorHAnsi"/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>PREDMET EN</w:t>
      </w:r>
      <w:r>
        <w:rPr>
          <w:rFonts w:asciiTheme="minorHAnsi" w:hAnsiTheme="minorHAnsi" w:cstheme="minorHAnsi"/>
          <w:b/>
          <w:bCs/>
        </w:rPr>
        <w:t xml:space="preserve">: </w:t>
      </w:r>
      <w:bookmarkStart w:id="0" w:name="_Hlk164320416"/>
      <w:r>
        <w:rPr>
          <w:rFonts w:asciiTheme="minorHAnsi" w:hAnsiTheme="minorHAnsi" w:cstheme="minorHAnsi"/>
          <w:b/>
          <w:bCs/>
        </w:rPr>
        <w:t xml:space="preserve">Nakup </w:t>
      </w:r>
      <w:r w:rsidR="00095D6E">
        <w:rPr>
          <w:rFonts w:asciiTheme="minorHAnsi" w:hAnsiTheme="minorHAnsi" w:cstheme="minorHAnsi"/>
          <w:b/>
          <w:bCs/>
        </w:rPr>
        <w:t>2 vozičkov z računalnikom</w:t>
      </w:r>
      <w:r>
        <w:rPr>
          <w:rFonts w:asciiTheme="minorHAnsi" w:hAnsiTheme="minorHAnsi" w:cstheme="minorHAnsi"/>
          <w:b/>
          <w:bCs/>
        </w:rPr>
        <w:t xml:space="preserve"> </w:t>
      </w:r>
      <w:bookmarkEnd w:id="0"/>
    </w:p>
    <w:p w14:paraId="675FE9A0" w14:textId="77777777" w:rsidR="00A66674" w:rsidRDefault="00A66674" w:rsidP="008D67E8">
      <w:pPr>
        <w:rPr>
          <w:rFonts w:asciiTheme="minorHAnsi" w:hAnsiTheme="minorHAnsi" w:cstheme="minorHAnsi"/>
          <w:b/>
          <w:bCs/>
        </w:rPr>
      </w:pPr>
    </w:p>
    <w:p w14:paraId="4C425A5F" w14:textId="77777777" w:rsidR="00095D6E" w:rsidRPr="0041698C" w:rsidRDefault="00095D6E" w:rsidP="00095D6E">
      <w:pPr>
        <w:rPr>
          <w:rFonts w:asciiTheme="minorHAnsi" w:hAnsiTheme="minorHAnsi" w:cstheme="minorHAnsi"/>
          <w:b/>
          <w:bCs/>
        </w:rPr>
      </w:pPr>
      <w:r w:rsidRPr="0041698C">
        <w:rPr>
          <w:rFonts w:asciiTheme="minorHAnsi" w:hAnsiTheme="minorHAnsi" w:cstheme="minorHAnsi"/>
          <w:b/>
          <w:bCs/>
        </w:rPr>
        <w:t>•</w:t>
      </w:r>
      <w:r w:rsidRPr="0041698C">
        <w:rPr>
          <w:rFonts w:asciiTheme="minorHAnsi" w:hAnsiTheme="minorHAnsi" w:cstheme="minorHAnsi"/>
          <w:b/>
          <w:bCs/>
        </w:rPr>
        <w:tab/>
        <w:t xml:space="preserve">Računalniški voziček </w:t>
      </w:r>
    </w:p>
    <w:p w14:paraId="2891D577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Vozički za delo z elektronskim listom </w:t>
      </w:r>
    </w:p>
    <w:p w14:paraId="7DB6FFBB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Robustne izdelave za vzdržljivost na bolnišničnih oddelkih </w:t>
      </w:r>
    </w:p>
    <w:p w14:paraId="707DB067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Odporno na čistila, ki se uporabljajo v bolnišnicah</w:t>
      </w:r>
    </w:p>
    <w:p w14:paraId="20E548D8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Enostavno za namestitev in uporabo pri bolnišničnem delu</w:t>
      </w:r>
    </w:p>
    <w:p w14:paraId="17284FD4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Imeti mora dva ergonomsko oblikovana ročaja za manevriranje (enega spredaj in enega zadaj)</w:t>
      </w:r>
    </w:p>
    <w:p w14:paraId="008B24D4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Prostor za shranjevanje elektronskih naprav mora biti nameščen pod delovno površino </w:t>
      </w:r>
    </w:p>
    <w:p w14:paraId="75107DF4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Teža vozička naj ne presega 45 kg (brez računalnika)</w:t>
      </w:r>
    </w:p>
    <w:p w14:paraId="14BCE88A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Voziček naj ne zavzema več delovnega prostora kot 60 x 80 cm </w:t>
      </w:r>
    </w:p>
    <w:p w14:paraId="2E31AE8E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Vgrajeni nosilci s podporo za VESA 75 ali VESA 100 do vsaj 14 kg</w:t>
      </w:r>
    </w:p>
    <w:p w14:paraId="43024ECF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Podpirati mora namestitev All-in-one računalnika z zaslonom velikosti vsaj do 24" (inch)</w:t>
      </w:r>
    </w:p>
    <w:p w14:paraId="4A963124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Zagotovljena mora biti rotacija in naklon AIO oz. zaslona – rotacija vsaj 24°, naklon vsaj od -5° do vsaj +20° </w:t>
      </w:r>
    </w:p>
    <w:p w14:paraId="7EE81907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Zagotovljena mora biti možnost nadgradnje z rotacijo police za tipkovnice in miške za vsaj 90° v obe smeri (skupno 180°)</w:t>
      </w:r>
    </w:p>
    <w:p w14:paraId="2915116A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Zagotovljena mora biti možnost nadgradnje z nagibom police za tipkovnico in miško za vsaj 12° (zagotavljanje varstva pri delu)</w:t>
      </w:r>
    </w:p>
    <w:p w14:paraId="2849CA54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Imeti mora kanalni sistem za skrito in urejeno organizacijo kablov </w:t>
      </w:r>
    </w:p>
    <w:p w14:paraId="31E3C28C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Imeti mora možnost namestitve nosilca za čitalnike črtnih kod </w:t>
      </w:r>
    </w:p>
    <w:p w14:paraId="09AB3A06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Imeti mora možnost nadgradnje s predalniki</w:t>
      </w:r>
    </w:p>
    <w:p w14:paraId="08DD9E66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Imeti mora možnost namestitve nosilca za razkužilne robčke</w:t>
      </w:r>
    </w:p>
    <w:p w14:paraId="39125498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Imeti mora možnost nadgradnje z monitorjem življenjskih funkcij (Spot-check monitor)</w:t>
      </w:r>
    </w:p>
    <w:p w14:paraId="0F442523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Premer koles vsaj 100 mm, vsaj dve kolesi morata vsebovati zavore</w:t>
      </w:r>
    </w:p>
    <w:p w14:paraId="445161FE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Oznaka CE in zadostuje standardom IEC 60601-1 </w:t>
      </w:r>
    </w:p>
    <w:p w14:paraId="0129228C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MEHANIZEM ZA DVIGOVANJE</w:t>
      </w:r>
    </w:p>
    <w:p w14:paraId="221EFD19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Zagotovljen mora biti dvižni mehanizem, ki omogoča nastavitev višine delovne površine istočasno z višino monitorjev v razponu vsaj 50 cm.</w:t>
      </w:r>
    </w:p>
    <w:p w14:paraId="19E07051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lastRenderedPageBreak/>
        <w:t>-          Zagotovljen mora biti tudi ločen dvižni mehanizem samo za zaslon v razponu vsaj 12,5 cm</w:t>
      </w:r>
    </w:p>
    <w:p w14:paraId="5241964C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DELOVNA POVRŠINA</w:t>
      </w:r>
    </w:p>
    <w:p w14:paraId="392FD304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Mora biti ravna, gladka, vodoodporna in velikosti vsaj 45cm širine, ter vsaj 31 cm globine (zavihani robovi proti politju so dopustni)</w:t>
      </w:r>
    </w:p>
    <w:p w14:paraId="7ABF03BC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Izvlečni nosilec za tipkovnico naj bo pod delovno površino.</w:t>
      </w:r>
    </w:p>
    <w:p w14:paraId="0CFF47D9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Nosilec za tipkovnico mora imeti na levi in desni strani prostor za miško (se izvleče po potrebi)</w:t>
      </w:r>
    </w:p>
    <w:p w14:paraId="38740FBF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Na hrbtni strani vozička mora imeti priročno košaro za odlaganje pripadajočega potrošnega materiala (kabli, senzorji, ipd.)</w:t>
      </w:r>
    </w:p>
    <w:p w14:paraId="578CE9E7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Delovna površina mora imeti integriran ročaj za varno premikanje vozička</w:t>
      </w:r>
    </w:p>
    <w:p w14:paraId="53F622C0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NAPAJALNI SISTEM</w:t>
      </w:r>
    </w:p>
    <w:p w14:paraId="24A005CE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Napajalni sistem mora biti vgrajen v ohišju vozička</w:t>
      </w:r>
    </w:p>
    <w:p w14:paraId="2A0B7273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Podnožje mora biti prilagojeno tako, da uporabnika ne ovira pri hoji </w:t>
      </w:r>
    </w:p>
    <w:p w14:paraId="14326B9D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 xml:space="preserve">-          Vhodno napajanje AC (220V) </w:t>
      </w:r>
    </w:p>
    <w:p w14:paraId="6D572499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-          Izhodno napajanje za AIO – AC 220V –  baterijsko napajanje mora zagotavljati vsaj 12 ur avtonomije odvisno od priključenih naprav</w:t>
      </w:r>
    </w:p>
    <w:p w14:paraId="4323F51F" w14:textId="77777777" w:rsidR="00095D6E" w:rsidRPr="00095D6E" w:rsidRDefault="00095D6E" w:rsidP="00095D6E">
      <w:pPr>
        <w:rPr>
          <w:rFonts w:asciiTheme="minorHAnsi" w:hAnsiTheme="minorHAnsi" w:cstheme="minorHAnsi"/>
        </w:rPr>
      </w:pPr>
    </w:p>
    <w:p w14:paraId="557F83B2" w14:textId="77777777" w:rsidR="00095D6E" w:rsidRPr="0041698C" w:rsidRDefault="00095D6E" w:rsidP="00095D6E">
      <w:pPr>
        <w:rPr>
          <w:rFonts w:asciiTheme="minorHAnsi" w:hAnsiTheme="minorHAnsi" w:cstheme="minorHAnsi"/>
          <w:b/>
          <w:bCs/>
        </w:rPr>
      </w:pPr>
      <w:r w:rsidRPr="0041698C">
        <w:rPr>
          <w:rFonts w:asciiTheme="minorHAnsi" w:hAnsiTheme="minorHAnsi" w:cstheme="minorHAnsi"/>
          <w:b/>
          <w:bCs/>
        </w:rPr>
        <w:t>•</w:t>
      </w:r>
      <w:r w:rsidRPr="0041698C">
        <w:rPr>
          <w:rFonts w:asciiTheme="minorHAnsi" w:hAnsiTheme="minorHAnsi" w:cstheme="minorHAnsi"/>
          <w:b/>
          <w:bCs/>
        </w:rPr>
        <w:tab/>
        <w:t xml:space="preserve">Računalnik </w:t>
      </w:r>
    </w:p>
    <w:p w14:paraId="17EC30EA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Operacijski sistem</w:t>
      </w:r>
      <w:r w:rsidRPr="00095D6E">
        <w:rPr>
          <w:rFonts w:asciiTheme="minorHAnsi" w:hAnsiTheme="minorHAnsi" w:cstheme="minorHAnsi"/>
        </w:rPr>
        <w:tab/>
        <w:t xml:space="preserve">vsaj Windows 11 Pro </w:t>
      </w:r>
    </w:p>
    <w:p w14:paraId="5B1D2E0A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Družina procesorjev</w:t>
      </w:r>
      <w:r w:rsidRPr="00095D6E">
        <w:rPr>
          <w:rFonts w:asciiTheme="minorHAnsi" w:hAnsiTheme="minorHAnsi" w:cstheme="minorHAnsi"/>
        </w:rPr>
        <w:tab/>
        <w:t>vsaj Procesor Intel® Core™ i5 14. generacije</w:t>
      </w:r>
    </w:p>
    <w:p w14:paraId="097C15D8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procesor</w:t>
      </w:r>
      <w:r w:rsidRPr="00095D6E">
        <w:rPr>
          <w:rFonts w:asciiTheme="minorHAnsi" w:hAnsiTheme="minorHAnsi" w:cstheme="minorHAnsi"/>
        </w:rPr>
        <w:tab/>
        <w:t xml:space="preserve">vsaj Procesor Intel® Core™ i5-14500 (s tehnologijo Intel® Turbo Boost do 5 GHz, 24 MB predpomnilnika L3, 14 jeder, 20 niti) 1 2 </w:t>
      </w:r>
    </w:p>
    <w:p w14:paraId="785EBBA2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Nabor vezij</w:t>
      </w:r>
      <w:r w:rsidRPr="00095D6E">
        <w:rPr>
          <w:rFonts w:asciiTheme="minorHAnsi" w:hAnsiTheme="minorHAnsi" w:cstheme="minorHAnsi"/>
        </w:rPr>
        <w:tab/>
        <w:t>vsaj Intel® Q670 (vPro®) 3</w:t>
      </w:r>
    </w:p>
    <w:p w14:paraId="65513095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Grafika</w:t>
      </w:r>
      <w:r w:rsidRPr="00095D6E">
        <w:rPr>
          <w:rFonts w:asciiTheme="minorHAnsi" w:hAnsiTheme="minorHAnsi" w:cstheme="minorHAnsi"/>
        </w:rPr>
        <w:tab/>
        <w:t>opcija vgrajeno</w:t>
      </w:r>
    </w:p>
    <w:p w14:paraId="76C1B258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Pomnilnik</w:t>
      </w:r>
      <w:r w:rsidRPr="00095D6E">
        <w:rPr>
          <w:rFonts w:asciiTheme="minorHAnsi" w:hAnsiTheme="minorHAnsi" w:cstheme="minorHAnsi"/>
        </w:rPr>
        <w:tab/>
        <w:t>vsaj 16-GB pomnilnik DDR5-4800 MT/s (1 x 16 GB)</w:t>
      </w:r>
    </w:p>
    <w:p w14:paraId="7FE3E196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Pomnilniške reže</w:t>
      </w:r>
      <w:r w:rsidRPr="00095D6E">
        <w:rPr>
          <w:rFonts w:asciiTheme="minorHAnsi" w:hAnsiTheme="minorHAnsi" w:cstheme="minorHAnsi"/>
        </w:rPr>
        <w:tab/>
        <w:t>vsaj 2 SODIMM</w:t>
      </w:r>
    </w:p>
    <w:p w14:paraId="64522F00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Notranji pomnilnik</w:t>
      </w:r>
      <w:r w:rsidRPr="00095D6E">
        <w:rPr>
          <w:rFonts w:asciiTheme="minorHAnsi" w:hAnsiTheme="minorHAnsi" w:cstheme="minorHAnsi"/>
        </w:rPr>
        <w:tab/>
        <w:t>vsaj 512-GB pogon SSD PCIe® NVMe™ M.2</w:t>
      </w:r>
    </w:p>
    <w:p w14:paraId="3FE2086A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Dodatni prostor za shranjevanje</w:t>
      </w:r>
      <w:r w:rsidRPr="00095D6E">
        <w:rPr>
          <w:rFonts w:asciiTheme="minorHAnsi" w:hAnsiTheme="minorHAnsi" w:cstheme="minorHAnsi"/>
        </w:rPr>
        <w:tab/>
        <w:t>Bralnik medijskih kartic, ki na eni kartici omogoča prepoznavanje 4 vrst medijev</w:t>
      </w:r>
    </w:p>
    <w:p w14:paraId="5D69962F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Prikaz</w:t>
      </w:r>
      <w:r w:rsidRPr="00095D6E">
        <w:rPr>
          <w:rFonts w:asciiTheme="minorHAnsi" w:hAnsiTheme="minorHAnsi" w:cstheme="minorHAnsi"/>
        </w:rPr>
        <w:tab/>
        <w:t>23.8" diagonal, FHD (1920 x 1080), touch, IPS, anti-glare, Low Blue Light, 250 nits, 72% NTSC</w:t>
      </w:r>
    </w:p>
    <w:p w14:paraId="36B37473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Prikaz</w:t>
      </w:r>
      <w:r w:rsidRPr="00095D6E">
        <w:rPr>
          <w:rFonts w:asciiTheme="minorHAnsi" w:hAnsiTheme="minorHAnsi" w:cstheme="minorHAnsi"/>
        </w:rPr>
        <w:tab/>
        <w:t>Zaslon FHD (vsaj 1920 x 1080) IPS na dotik z diagonalo 60,5 cm (23,8 palca), zaščito proti bleščanju, nizko ravnjo modre svetlobe, 250 niti in 72 % NTSC</w:t>
      </w:r>
    </w:p>
    <w:p w14:paraId="1D871E6B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Teža</w:t>
      </w:r>
      <w:r w:rsidRPr="00095D6E">
        <w:rPr>
          <w:rFonts w:asciiTheme="minorHAnsi" w:hAnsiTheme="minorHAnsi" w:cstheme="minorHAnsi"/>
        </w:rPr>
        <w:tab/>
        <w:t>maks 10 KG</w:t>
      </w:r>
    </w:p>
    <w:p w14:paraId="63A6C304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Brezžično</w:t>
      </w:r>
      <w:r w:rsidRPr="00095D6E">
        <w:rPr>
          <w:rFonts w:asciiTheme="minorHAnsi" w:hAnsiTheme="minorHAnsi" w:cstheme="minorHAnsi"/>
        </w:rPr>
        <w:tab/>
        <w:t xml:space="preserve">Brezžična kartica Intel® Wi-Fi 6E AX211 (2x2) in Bluetooth® 5.3 (s podporo za gigabitne hitrosti prenosa podatkov) </w:t>
      </w:r>
    </w:p>
    <w:p w14:paraId="0F94499F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Lastnosti oblike</w:t>
      </w:r>
      <w:r w:rsidRPr="00095D6E">
        <w:rPr>
          <w:rFonts w:asciiTheme="minorHAnsi" w:hAnsiTheme="minorHAnsi" w:cstheme="minorHAnsi"/>
        </w:rPr>
        <w:tab/>
        <w:t>All-in-one</w:t>
      </w:r>
    </w:p>
    <w:p w14:paraId="46D91215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Tipkovnica</w:t>
      </w:r>
      <w:r w:rsidRPr="00095D6E">
        <w:rPr>
          <w:rFonts w:asciiTheme="minorHAnsi" w:hAnsiTheme="minorHAnsi" w:cstheme="minorHAnsi"/>
        </w:rPr>
        <w:tab/>
        <w:t>Komplet brezžične tipkovnice in miške HP 655</w:t>
      </w:r>
    </w:p>
    <w:p w14:paraId="109787BF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Spletna kamera</w:t>
      </w:r>
      <w:r w:rsidRPr="00095D6E">
        <w:rPr>
          <w:rFonts w:asciiTheme="minorHAnsi" w:hAnsiTheme="minorHAnsi" w:cstheme="minorHAnsi"/>
        </w:rPr>
        <w:tab/>
        <w:t>Vrtljiva kamera s vsaj 5 milijoni slikovnih točk in vgrajenima dvokanalnima digitalnima mikrofonoma 8</w:t>
      </w:r>
    </w:p>
    <w:p w14:paraId="203F753E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Zvočna kartica</w:t>
      </w:r>
      <w:r w:rsidRPr="00095D6E">
        <w:rPr>
          <w:rFonts w:asciiTheme="minorHAnsi" w:hAnsiTheme="minorHAnsi" w:cstheme="minorHAnsi"/>
        </w:rPr>
        <w:tab/>
        <w:t>Zvok Bang &amp; Olufsen, 5-vatni stereo zvočniki, stranski priključek za slušalke in slušalke z mikrofonom (3,5 mm), visoki zmogljivi vgrajeni stereo zvočniki</w:t>
      </w:r>
    </w:p>
    <w:p w14:paraId="3D81909C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Razširitvene reže</w:t>
      </w:r>
      <w:r w:rsidRPr="00095D6E">
        <w:rPr>
          <w:rFonts w:asciiTheme="minorHAnsi" w:hAnsiTheme="minorHAnsi" w:cstheme="minorHAnsi"/>
        </w:rPr>
        <w:tab/>
        <w:t>1 reža M.2 2230; 3 reže M.2 2280 (1 reža M.2 2230 za kombinirani priključek WLAN in Bluetooth®️. 3 reže M.2 2280 za pogon SSD NVMe za shrambo; ena je priključena na procesor PCIe Gen 4.0, dve pa v PCH PCIe Gen 3.0)</w:t>
      </w:r>
    </w:p>
    <w:p w14:paraId="2E957648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Vrata</w:t>
      </w:r>
      <w:r w:rsidRPr="00095D6E">
        <w:rPr>
          <w:rFonts w:asciiTheme="minorHAnsi" w:hAnsiTheme="minorHAnsi" w:cstheme="minorHAnsi"/>
        </w:rPr>
        <w:tab/>
        <w:t>Leva stran 1 kombinirani vhod za slušalke/izhod za mikrofon</w:t>
      </w:r>
    </w:p>
    <w:p w14:paraId="36E7782E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lastRenderedPageBreak/>
        <w:tab/>
        <w:t>Desna stran 1 priključek USB Type-C® s hitrostjo prenosa podatkov 20 Gb/s (za polnjenje); 1 priključek USB Type-A s hitrostjo prenosa podatkov 10 Gb/s</w:t>
      </w:r>
    </w:p>
    <w:p w14:paraId="68FA5640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ab/>
        <w:t>Zadaj 1 priključek USB Type-C® s hitrostjo prenosa podatkov 10 Gb/s (DisplayPort™ 1.4); 2 priključka USB Type-A s hitrostjo prenosa podatkov 10 Gb/s; 2 priključka USB Type-A s hitrostjo prenosa podatkov 5 Gb/s; 1 vhodni priključek HDMI 1.4; 1 priključek DisplayPort™ 1.4 z dvojnim načinom; 1 priključek RJ-45</w:t>
      </w:r>
    </w:p>
    <w:p w14:paraId="66CBB169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Napajanje</w:t>
      </w:r>
      <w:r w:rsidRPr="00095D6E">
        <w:rPr>
          <w:rFonts w:asciiTheme="minorHAnsi" w:hAnsiTheme="minorHAnsi" w:cstheme="minorHAnsi"/>
        </w:rPr>
        <w:tab/>
        <w:t>240-vatni notranji napajalnik, do 92-odstotna učinkovitost, aktivni PFC</w:t>
      </w:r>
    </w:p>
    <w:p w14:paraId="2F61F305" w14:textId="77777777" w:rsidR="00095D6E" w:rsidRPr="00095D6E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Bralnik prstnih odtisov</w:t>
      </w:r>
      <w:r w:rsidRPr="00095D6E">
        <w:rPr>
          <w:rFonts w:asciiTheme="minorHAnsi" w:hAnsiTheme="minorHAnsi" w:cstheme="minorHAnsi"/>
        </w:rPr>
        <w:tab/>
        <w:t>Bralnik prstnih odtisov</w:t>
      </w:r>
    </w:p>
    <w:p w14:paraId="5642AE99" w14:textId="43245556" w:rsidR="00B66152" w:rsidRDefault="00095D6E" w:rsidP="00095D6E">
      <w:pPr>
        <w:rPr>
          <w:rFonts w:asciiTheme="minorHAnsi" w:hAnsiTheme="minorHAnsi" w:cstheme="minorHAnsi"/>
        </w:rPr>
      </w:pPr>
      <w:r w:rsidRPr="00095D6E">
        <w:rPr>
          <w:rFonts w:asciiTheme="minorHAnsi" w:hAnsiTheme="minorHAnsi" w:cstheme="minorHAnsi"/>
        </w:rPr>
        <w:t>Ekološke oznake</w:t>
      </w:r>
      <w:r w:rsidRPr="00095D6E">
        <w:rPr>
          <w:rFonts w:asciiTheme="minorHAnsi" w:hAnsiTheme="minorHAnsi" w:cstheme="minorHAnsi"/>
        </w:rPr>
        <w:tab/>
        <w:t>Potrdilo TCO Certified Edge</w:t>
      </w:r>
      <w:r>
        <w:rPr>
          <w:rFonts w:asciiTheme="minorHAnsi" w:hAnsiTheme="minorHAnsi" w:cstheme="minorHAnsi"/>
        </w:rPr>
        <w:t>.</w:t>
      </w:r>
    </w:p>
    <w:p w14:paraId="39860B66" w14:textId="77777777" w:rsidR="00095D6E" w:rsidRDefault="00095D6E" w:rsidP="00095D6E">
      <w:pPr>
        <w:rPr>
          <w:rFonts w:asciiTheme="minorHAnsi" w:hAnsiTheme="minorHAnsi" w:cstheme="minorHAnsi"/>
        </w:rPr>
      </w:pPr>
    </w:p>
    <w:p w14:paraId="496473A0" w14:textId="0B1E1DA0" w:rsidR="008C2DE0" w:rsidRPr="0040467C" w:rsidRDefault="008C2DE0" w:rsidP="00B6615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Rok dobave </w:t>
      </w:r>
      <w:r w:rsidR="00095D6E">
        <w:rPr>
          <w:rFonts w:asciiTheme="minorHAnsi" w:hAnsiTheme="minorHAnsi" w:cstheme="minorHAnsi"/>
          <w:b/>
          <w:bCs/>
        </w:rPr>
        <w:t>30</w:t>
      </w:r>
      <w:r>
        <w:rPr>
          <w:rFonts w:asciiTheme="minorHAnsi" w:hAnsiTheme="minorHAnsi" w:cstheme="minorHAnsi"/>
          <w:b/>
          <w:bCs/>
        </w:rPr>
        <w:t xml:space="preserve"> dni po prejemu naročilnice.</w:t>
      </w:r>
    </w:p>
    <w:p w14:paraId="550AC82C" w14:textId="619DF9AA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19AE3134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AA25CF9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/>
        </w:rPr>
      </w:pPr>
    </w:p>
    <w:p w14:paraId="2A6654F7" w14:textId="52440D91" w:rsidR="00D57CD6" w:rsidRPr="00AA3377" w:rsidRDefault="00D57CD6" w:rsidP="00D57CD6">
      <w:pPr>
        <w:suppressAutoHyphens/>
        <w:autoSpaceDN w:val="0"/>
        <w:jc w:val="both"/>
        <w:rPr>
          <w:rFonts w:ascii="Garamond" w:eastAsia="Calibri" w:hAnsi="Garamond"/>
        </w:rPr>
      </w:pPr>
      <w:r w:rsidRPr="00AA3377">
        <w:rPr>
          <w:rFonts w:ascii="Garamond" w:hAnsi="Garamond"/>
        </w:rPr>
        <w:t>Cena mora vsebovati vse stroške, popuste, rabate, dostavo in davek na dodano vrednost.</w:t>
      </w:r>
      <w:r w:rsidRPr="00AA3377">
        <w:rPr>
          <w:rFonts w:ascii="Garamond" w:hAnsi="Garamond"/>
          <w:bCs/>
          <w:lang w:eastAsia="zh-CN"/>
        </w:rPr>
        <w:t xml:space="preserve"> </w:t>
      </w:r>
    </w:p>
    <w:p w14:paraId="0CAB53FD" w14:textId="77777777" w:rsidR="00A063E7" w:rsidRPr="0040467C" w:rsidRDefault="00A063E7" w:rsidP="00A063E7">
      <w:pPr>
        <w:jc w:val="both"/>
        <w:rPr>
          <w:rFonts w:asciiTheme="minorHAnsi" w:hAnsiTheme="minorHAnsi" w:cstheme="minorHAnsi"/>
          <w:bCs/>
          <w:lang w:eastAsia="zh-CN"/>
        </w:rPr>
      </w:pPr>
    </w:p>
    <w:p w14:paraId="23C1C417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5B8C5C27" w14:textId="32A40443" w:rsidR="00A063E7" w:rsidRDefault="00A063E7" w:rsidP="00A063E7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A36A8">
        <w:rPr>
          <w:rFonts w:asciiTheme="minorHAnsi" w:hAnsiTheme="minorHAnsi" w:cstheme="minorHAnsi"/>
          <w:i/>
          <w:iCs/>
        </w:rPr>
        <w:t>6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32B82E0B" w14:textId="77777777" w:rsidR="00A063E7" w:rsidRPr="00A40F9F" w:rsidRDefault="00A063E7" w:rsidP="00A063E7">
      <w:pPr>
        <w:rPr>
          <w:rFonts w:asciiTheme="minorHAnsi" w:hAnsiTheme="minorHAnsi" w:cstheme="minorHAnsi"/>
        </w:rPr>
      </w:pPr>
    </w:p>
    <w:p w14:paraId="5ECB28B9" w14:textId="77777777" w:rsidR="00A063E7" w:rsidRPr="00BC62B7" w:rsidRDefault="00A063E7" w:rsidP="00A063E7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32E61B0C" w14:textId="77777777" w:rsidR="00A063E7" w:rsidRDefault="00A063E7" w:rsidP="00A063E7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40A86D08" w14:textId="77777777" w:rsidR="00A063E7" w:rsidRDefault="00A063E7" w:rsidP="00A063E7">
      <w:pPr>
        <w:jc w:val="both"/>
        <w:rPr>
          <w:rFonts w:asciiTheme="minorHAnsi" w:hAnsiTheme="minorHAnsi" w:cstheme="minorHAnsi"/>
          <w:lang w:eastAsia="zh-CN"/>
        </w:rPr>
      </w:pPr>
      <w:r w:rsidRPr="0040467C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6C25C7DE" w14:textId="77777777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</w:p>
    <w:p w14:paraId="1E525F42" w14:textId="381D9EEA" w:rsidR="001D5F73" w:rsidRDefault="001D5F73" w:rsidP="00A063E7">
      <w:p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Priloge:</w:t>
      </w:r>
    </w:p>
    <w:p w14:paraId="64CB8270" w14:textId="45E914B0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Obrazec predračuna</w:t>
      </w:r>
    </w:p>
    <w:p w14:paraId="2DBF1750" w14:textId="46E4E4FD" w:rsidR="001D5F73" w:rsidRDefault="001D5F73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izpolnjevanju tehnične specifikacije opreme</w:t>
      </w:r>
    </w:p>
    <w:p w14:paraId="034197AF" w14:textId="66B89D4F" w:rsidR="0041698C" w:rsidRPr="001D5F73" w:rsidRDefault="0041698C" w:rsidP="001D5F73">
      <w:pPr>
        <w:pStyle w:val="Odstavekseznama"/>
        <w:numPr>
          <w:ilvl w:val="0"/>
          <w:numId w:val="23"/>
        </w:numPr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Izjava o udeležbi fizičnih in pravnih oseb v lastništvu ponudnika</w:t>
      </w:r>
    </w:p>
    <w:p w14:paraId="186BA54C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74B122D5" w14:textId="77777777" w:rsidR="00A063E7" w:rsidRPr="0040467C" w:rsidRDefault="00A063E7" w:rsidP="00A063E7">
      <w:pPr>
        <w:spacing w:line="26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Kontaktna oseba s strani naročnika  za vprašanja:</w:t>
      </w:r>
    </w:p>
    <w:p w14:paraId="4A92377F" w14:textId="58839A23" w:rsidR="00A063E7" w:rsidRPr="0040467C" w:rsidRDefault="00D57CD6" w:rsidP="00A063E7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</w:t>
      </w:r>
    </w:p>
    <w:p w14:paraId="6667CF30" w14:textId="165ADC09" w:rsidR="00A063E7" w:rsidRPr="0040467C" w:rsidRDefault="00A063E7" w:rsidP="00A063E7">
      <w:pPr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6" w:history="1">
        <w:r w:rsidR="00D57CD6" w:rsidRPr="00FF04B5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844C4A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</w:p>
    <w:p w14:paraId="696F8347" w14:textId="77777777" w:rsidR="00A063E7" w:rsidRPr="0040467C" w:rsidRDefault="00A063E7" w:rsidP="00A063E7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na naslov elektronske pošte </w:t>
      </w:r>
    </w:p>
    <w:p w14:paraId="760C372C" w14:textId="77777777" w:rsidR="00A063E7" w:rsidRPr="0040467C" w:rsidRDefault="00A063E7" w:rsidP="00A063E7">
      <w:pPr>
        <w:rPr>
          <w:rStyle w:val="Hiperpovezava"/>
          <w:rFonts w:asciiTheme="minorHAnsi" w:hAnsiTheme="minorHAnsi" w:cstheme="minorHAnsi"/>
        </w:rPr>
      </w:pPr>
      <w:hyperlink r:id="rId7" w:history="1">
        <w:r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4DAD80E7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143709BE" w14:textId="56F74F19" w:rsidR="00A063E7" w:rsidRPr="0040467C" w:rsidRDefault="00A063E7" w:rsidP="00A063E7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</w:t>
      </w:r>
      <w:r w:rsidR="00235C4B">
        <w:rPr>
          <w:rFonts w:asciiTheme="minorHAnsi" w:hAnsiTheme="minorHAnsi" w:cstheme="minorHAnsi"/>
        </w:rPr>
        <w:t>_</w:t>
      </w:r>
      <w:r w:rsidR="00581D54">
        <w:rPr>
          <w:rFonts w:asciiTheme="minorHAnsi" w:hAnsiTheme="minorHAnsi" w:cstheme="minorHAnsi"/>
        </w:rPr>
        <w:t>70</w:t>
      </w:r>
      <w:r w:rsidR="00CA2AE6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</w:t>
      </w:r>
      <w:r w:rsidR="00876C7B">
        <w:rPr>
          <w:rFonts w:asciiTheme="minorHAnsi" w:hAnsiTheme="minorHAnsi" w:cstheme="minorHAnsi"/>
        </w:rPr>
        <w:t>6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095D6E" w:rsidRPr="00095D6E">
        <w:rPr>
          <w:rFonts w:asciiTheme="minorHAnsi" w:hAnsiTheme="minorHAnsi" w:cstheme="minorHAnsi"/>
          <w:b/>
          <w:bCs/>
        </w:rPr>
        <w:t xml:space="preserve">Nakup 2 vozičkov z računalnikom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41698C">
        <w:rPr>
          <w:rFonts w:asciiTheme="minorHAnsi" w:hAnsiTheme="minorHAnsi" w:cstheme="minorHAnsi"/>
          <w:bCs/>
        </w:rPr>
        <w:t>05</w:t>
      </w:r>
      <w:r w:rsidR="00E70AFC">
        <w:rPr>
          <w:rFonts w:asciiTheme="minorHAnsi" w:hAnsiTheme="minorHAnsi" w:cstheme="minorHAnsi"/>
          <w:bCs/>
        </w:rPr>
        <w:t>.</w:t>
      </w:r>
      <w:r w:rsidR="00876C7B">
        <w:rPr>
          <w:rFonts w:asciiTheme="minorHAnsi" w:hAnsiTheme="minorHAnsi" w:cstheme="minorHAnsi"/>
          <w:bCs/>
        </w:rPr>
        <w:t>0</w:t>
      </w:r>
      <w:r w:rsidR="0041698C">
        <w:rPr>
          <w:rFonts w:asciiTheme="minorHAnsi" w:hAnsiTheme="minorHAnsi" w:cstheme="minorHAnsi"/>
          <w:bCs/>
        </w:rPr>
        <w:t>5</w:t>
      </w:r>
      <w:r w:rsidR="00E70AFC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>202</w:t>
      </w:r>
      <w:r w:rsidR="00876C7B">
        <w:rPr>
          <w:rFonts w:asciiTheme="minorHAnsi" w:hAnsiTheme="minorHAnsi" w:cstheme="minorHAnsi"/>
          <w:bCs/>
        </w:rPr>
        <w:t>6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1E7D801D" w14:textId="77777777" w:rsidR="00A063E7" w:rsidRPr="0040467C" w:rsidRDefault="00A063E7" w:rsidP="00A063E7">
      <w:pPr>
        <w:rPr>
          <w:rFonts w:asciiTheme="minorHAnsi" w:hAnsiTheme="minorHAnsi" w:cstheme="minorHAnsi"/>
        </w:rPr>
      </w:pPr>
    </w:p>
    <w:p w14:paraId="4FA893F4" w14:textId="77777777" w:rsidR="00A063E7" w:rsidRDefault="00A063E7" w:rsidP="00A063E7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1140D30E" w14:textId="77777777" w:rsidR="00A063E7" w:rsidRPr="0040467C" w:rsidRDefault="00A063E7" w:rsidP="00A063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7EED8AA3" w14:textId="77777777" w:rsidR="00A063E7" w:rsidRDefault="00A063E7" w:rsidP="00A063E7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EA4224" w14:textId="282B0C22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FCFE831" w14:textId="4DC81204" w:rsidR="00E63D76" w:rsidRPr="00640251" w:rsidRDefault="00E63D76" w:rsidP="00E63D76">
      <w:pPr>
        <w:keepNext/>
        <w:outlineLvl w:val="0"/>
        <w:rPr>
          <w:sz w:val="28"/>
          <w:szCs w:val="20"/>
        </w:rPr>
      </w:pPr>
      <w:r w:rsidRPr="00640251">
        <w:rPr>
          <w:b/>
          <w:sz w:val="28"/>
          <w:szCs w:val="20"/>
        </w:rPr>
        <w:lastRenderedPageBreak/>
        <w:t xml:space="preserve">OBRAZEC PREDRAČUNA                                                                           </w:t>
      </w:r>
    </w:p>
    <w:p w14:paraId="260B7CCA" w14:textId="77777777" w:rsidR="00E63D76" w:rsidRPr="00640251" w:rsidRDefault="00E63D76" w:rsidP="00E63D76"/>
    <w:p w14:paraId="21BF14D2" w14:textId="77777777" w:rsidR="00E63D76" w:rsidRPr="00640251" w:rsidRDefault="00E63D76" w:rsidP="00E63D76">
      <w:r w:rsidRPr="00640251">
        <w:t>Ponudnik:</w:t>
      </w:r>
    </w:p>
    <w:p w14:paraId="3A8E820C" w14:textId="77777777" w:rsidR="00E63D76" w:rsidRPr="00640251" w:rsidRDefault="00E63D76" w:rsidP="00E63D76">
      <w:r w:rsidRPr="00640251">
        <w:t>_______________________________</w:t>
      </w:r>
    </w:p>
    <w:p w14:paraId="081FE453" w14:textId="77777777" w:rsidR="00E63D76" w:rsidRPr="00640251" w:rsidRDefault="00E63D76" w:rsidP="00E63D76"/>
    <w:p w14:paraId="4A86EF16" w14:textId="77777777" w:rsidR="00E63D76" w:rsidRPr="00640251" w:rsidRDefault="00E63D76" w:rsidP="00E63D76">
      <w:pPr>
        <w:rPr>
          <w:b/>
          <w:u w:val="single"/>
        </w:rPr>
      </w:pPr>
    </w:p>
    <w:p w14:paraId="4962AFC0" w14:textId="03CFEE68" w:rsidR="00E63D76" w:rsidRPr="00640251" w:rsidRDefault="00E63D76" w:rsidP="00E63D76">
      <w:pPr>
        <w:rPr>
          <w:rFonts w:ascii="Calibri" w:eastAsia="Calibri" w:hAnsi="Calibri"/>
          <w:b/>
        </w:rPr>
      </w:pPr>
      <w:r w:rsidRPr="00640251">
        <w:rPr>
          <w:b/>
          <w:u w:val="single"/>
        </w:rPr>
        <w:t>PREDMET:</w:t>
      </w:r>
      <w:r w:rsidRPr="00640251">
        <w:rPr>
          <w:b/>
        </w:rPr>
        <w:t xml:space="preserve"> </w:t>
      </w:r>
      <w:r w:rsidR="00095D6E" w:rsidRPr="00095D6E">
        <w:rPr>
          <w:b/>
          <w:bCs/>
          <w:caps/>
        </w:rPr>
        <w:t>Nakup 2 vozičkov z računalnikom</w:t>
      </w:r>
    </w:p>
    <w:p w14:paraId="69FD22A1" w14:textId="77777777" w:rsidR="00E63D76" w:rsidRPr="00640251" w:rsidRDefault="00E63D76" w:rsidP="00E63D76"/>
    <w:p w14:paraId="2F265813" w14:textId="77777777" w:rsidR="00E63D76" w:rsidRPr="00640251" w:rsidRDefault="00E63D76" w:rsidP="00E63D76">
      <w:pPr>
        <w:suppressAutoHyphens/>
        <w:rPr>
          <w:lang w:eastAsia="ar-SA"/>
        </w:rPr>
      </w:pPr>
    </w:p>
    <w:p w14:paraId="6D0DA5B8" w14:textId="77777777" w:rsidR="00E63D76" w:rsidRPr="00640251" w:rsidRDefault="00E63D76" w:rsidP="00E63D76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640251">
        <w:rPr>
          <w:b/>
          <w:sz w:val="28"/>
          <w:szCs w:val="28"/>
          <w:u w:val="single"/>
          <w:lang w:eastAsia="ar-SA"/>
        </w:rPr>
        <w:t>PREDRAČUN</w:t>
      </w:r>
    </w:p>
    <w:p w14:paraId="3F9B755C" w14:textId="77777777" w:rsidR="00E63D76" w:rsidRPr="00640251" w:rsidRDefault="00E63D76" w:rsidP="00E63D76">
      <w:pPr>
        <w:suppressAutoHyphens/>
        <w:jc w:val="center"/>
        <w:rPr>
          <w:sz w:val="20"/>
          <w:szCs w:val="20"/>
          <w:lang w:eastAsia="ar-SA"/>
        </w:rPr>
      </w:pPr>
    </w:p>
    <w:p w14:paraId="49F22B74" w14:textId="77777777" w:rsidR="00E63D76" w:rsidRPr="00640251" w:rsidRDefault="00E63D76" w:rsidP="00E63D76"/>
    <w:tbl>
      <w:tblPr>
        <w:tblW w:w="9721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4"/>
        <w:gridCol w:w="1559"/>
        <w:gridCol w:w="1984"/>
        <w:gridCol w:w="1985"/>
        <w:gridCol w:w="1559"/>
      </w:tblGrid>
      <w:tr w:rsidR="00E63D76" w:rsidRPr="00640251" w14:paraId="265EAC99" w14:textId="77777777" w:rsidTr="0084402A">
        <w:trPr>
          <w:trHeight w:val="71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79E398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1D31FB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8135C60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9CBA1D2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  <w:r w:rsidRPr="00640251">
              <w:rPr>
                <w:b/>
                <w:bCs/>
                <w:sz w:val="20"/>
                <w:szCs w:val="20"/>
              </w:rPr>
              <w:t>Količina (3)</w:t>
            </w:r>
          </w:p>
          <w:p w14:paraId="740BD20C" w14:textId="77777777" w:rsidR="00E63D76" w:rsidRPr="00640251" w:rsidRDefault="00E63D76" w:rsidP="00D0555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486119F" w14:textId="293DF37B" w:rsidR="00E63D76" w:rsidRPr="00640251" w:rsidRDefault="00D35F08" w:rsidP="00D055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Cena/kos</w:t>
            </w:r>
            <w:r w:rsidR="00E63D76" w:rsidRPr="00640251">
              <w:rPr>
                <w:b/>
                <w:bCs/>
                <w:sz w:val="20"/>
                <w:szCs w:val="20"/>
              </w:rPr>
              <w:t xml:space="preserve"> brez DDV (4)</w:t>
            </w:r>
          </w:p>
        </w:tc>
      </w:tr>
      <w:tr w:rsidR="00E63D76" w:rsidRPr="00640251" w14:paraId="12F0A273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2707" w14:textId="4C9BD9E3" w:rsidR="00E63D76" w:rsidRPr="00640251" w:rsidRDefault="00095D6E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Voziček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E8E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41C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42FDC" w14:textId="0CED6750" w:rsidR="00E63D76" w:rsidRPr="00640251" w:rsidRDefault="00095D6E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E63D76" w:rsidRPr="00640251">
              <w:rPr>
                <w:b/>
                <w:sz w:val="20"/>
                <w:szCs w:val="20"/>
              </w:rPr>
              <w:t xml:space="preserve">  ko</w:t>
            </w:r>
            <w:r w:rsidR="00E63D7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F50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095D6E" w:rsidRPr="00640251" w14:paraId="334BF375" w14:textId="77777777" w:rsidTr="0084402A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A23" w14:textId="2C77A495" w:rsidR="00095D6E" w:rsidRDefault="00095D6E" w:rsidP="00E63D76">
            <w:pPr>
              <w:pStyle w:val="Odstavekseznama"/>
              <w:numPr>
                <w:ilvl w:val="0"/>
                <w:numId w:val="20"/>
              </w:numPr>
              <w:rPr>
                <w:b/>
              </w:rPr>
            </w:pPr>
            <w:r>
              <w:rPr>
                <w:b/>
              </w:rPr>
              <w:t>Računalnik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4DB4" w14:textId="77777777" w:rsidR="00095D6E" w:rsidRPr="00640251" w:rsidRDefault="00095D6E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ED0C" w14:textId="77777777" w:rsidR="00095D6E" w:rsidRPr="00640251" w:rsidRDefault="00095D6E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6CC89" w14:textId="54A06C49" w:rsidR="00095D6E" w:rsidRDefault="00095D6E" w:rsidP="00D055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kos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822E" w14:textId="77777777" w:rsidR="00095D6E" w:rsidRPr="00640251" w:rsidRDefault="00095D6E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4769B0CE" w14:textId="77777777" w:rsidTr="0084402A">
        <w:trPr>
          <w:trHeight w:val="693"/>
        </w:trPr>
        <w:tc>
          <w:tcPr>
            <w:tcW w:w="6177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494E341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DF0769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  <w:r w:rsidRPr="00640251">
              <w:rPr>
                <w:b/>
                <w:sz w:val="20"/>
                <w:szCs w:val="20"/>
              </w:rPr>
              <w:t>Vrednost opreme v EUR brez DDV(1)</w:t>
            </w:r>
          </w:p>
          <w:p w14:paraId="5D2C15F8" w14:textId="77777777" w:rsidR="00E63D76" w:rsidRPr="00640251" w:rsidRDefault="00E63D76" w:rsidP="00D055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A83A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6C894A8E" w14:textId="77777777" w:rsidTr="0084402A">
        <w:trPr>
          <w:trHeight w:val="378"/>
        </w:trPr>
        <w:tc>
          <w:tcPr>
            <w:tcW w:w="6177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3CB0B2DE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AB4EE" w14:textId="77777777" w:rsidR="00E63D76" w:rsidRPr="00640251" w:rsidRDefault="00E63D76" w:rsidP="00D05556">
            <w:pPr>
              <w:rPr>
                <w:sz w:val="20"/>
                <w:szCs w:val="20"/>
              </w:rPr>
            </w:pPr>
            <w:r w:rsidRPr="00640251">
              <w:rPr>
                <w:sz w:val="20"/>
                <w:szCs w:val="20"/>
              </w:rPr>
              <w:t>Znesek DDV za opremo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F6D6" w14:textId="77777777" w:rsidR="00E63D76" w:rsidRPr="00640251" w:rsidRDefault="00E63D76" w:rsidP="00D05556">
            <w:pPr>
              <w:rPr>
                <w:b/>
                <w:sz w:val="20"/>
                <w:szCs w:val="20"/>
              </w:rPr>
            </w:pPr>
          </w:p>
        </w:tc>
      </w:tr>
      <w:tr w:rsidR="00E63D76" w:rsidRPr="00640251" w14:paraId="030A0605" w14:textId="77777777" w:rsidTr="0084402A">
        <w:trPr>
          <w:gridBefore w:val="3"/>
          <w:wBefore w:w="6177" w:type="dxa"/>
          <w:trHeight w:val="16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FE091E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B484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</w:tr>
      <w:tr w:rsidR="00E63D76" w:rsidRPr="00640251" w14:paraId="0E1BF82E" w14:textId="77777777" w:rsidTr="0084402A">
        <w:trPr>
          <w:gridBefore w:val="3"/>
          <w:wBefore w:w="6177" w:type="dxa"/>
          <w:trHeight w:val="4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95AE08" w14:textId="77777777" w:rsidR="00E63D76" w:rsidRPr="00640251" w:rsidRDefault="00E63D76" w:rsidP="00D0555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640251">
              <w:rPr>
                <w:b/>
                <w:sz w:val="20"/>
                <w:szCs w:val="20"/>
                <w:lang w:eastAsia="zh-CN"/>
              </w:rPr>
              <w:t>Skupaj vrednost v EUR z DD</w:t>
            </w:r>
            <w:r>
              <w:rPr>
                <w:b/>
                <w:sz w:val="20"/>
                <w:szCs w:val="20"/>
                <w:lang w:eastAsia="zh-CN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4235F0" w14:textId="77777777" w:rsidR="00E63D76" w:rsidRPr="00640251" w:rsidRDefault="00E63D76" w:rsidP="00D0555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620CB4D5" w14:textId="77777777" w:rsidR="00E63D76" w:rsidRDefault="00E63D76" w:rsidP="00E63D76">
      <w:pPr>
        <w:suppressAutoHyphens/>
        <w:rPr>
          <w:lang w:eastAsia="zh-CN"/>
        </w:rPr>
      </w:pPr>
    </w:p>
    <w:p w14:paraId="035408BE" w14:textId="71C43BFA" w:rsidR="0041698C" w:rsidRDefault="0041698C" w:rsidP="00E63D76">
      <w:pPr>
        <w:suppressAutoHyphens/>
        <w:rPr>
          <w:lang w:eastAsia="zh-CN"/>
        </w:rPr>
      </w:pPr>
      <w:r w:rsidRPr="0041698C">
        <w:rPr>
          <w:lang w:eastAsia="zh-CN"/>
        </w:rPr>
        <w:t xml:space="preserve">Ponudnik/i naj </w:t>
      </w:r>
      <w:r>
        <w:rPr>
          <w:lang w:eastAsia="zh-CN"/>
        </w:rPr>
        <w:t xml:space="preserve">v ceno vozička </w:t>
      </w:r>
      <w:r w:rsidRPr="0041698C">
        <w:rPr>
          <w:lang w:eastAsia="zh-CN"/>
        </w:rPr>
        <w:t>vključijo ceno letnega vzdrževanja po navodilih proizvajalca.</w:t>
      </w:r>
    </w:p>
    <w:p w14:paraId="36878CC4" w14:textId="77777777" w:rsidR="0041698C" w:rsidRPr="00640251" w:rsidRDefault="0041698C" w:rsidP="00E63D76">
      <w:pPr>
        <w:suppressAutoHyphens/>
        <w:rPr>
          <w:lang w:eastAsia="zh-CN"/>
        </w:rPr>
      </w:pPr>
    </w:p>
    <w:p w14:paraId="1C822B18" w14:textId="77777777" w:rsidR="00E63D76" w:rsidRPr="00640251" w:rsidRDefault="00E63D76" w:rsidP="00E63D76">
      <w:pPr>
        <w:suppressAutoHyphens/>
        <w:rPr>
          <w:lang w:eastAsia="zh-CN"/>
        </w:rPr>
      </w:pPr>
    </w:p>
    <w:p w14:paraId="48BBF7C8" w14:textId="77777777" w:rsidR="00E63D76" w:rsidRDefault="00E63D76" w:rsidP="00E63D76">
      <w:pPr>
        <w:suppressAutoHyphens/>
        <w:rPr>
          <w:lang w:eastAsia="zh-CN"/>
        </w:rPr>
      </w:pPr>
      <w:r w:rsidRPr="00640251">
        <w:rPr>
          <w:lang w:eastAsia="zh-CN"/>
        </w:rPr>
        <w:t>Datum: ____________                                                                    Žig in podpis ponudnik</w:t>
      </w:r>
    </w:p>
    <w:p w14:paraId="523A3D60" w14:textId="77777777" w:rsidR="00095D6E" w:rsidRDefault="00095D6E" w:rsidP="00E63D76">
      <w:pPr>
        <w:suppressAutoHyphens/>
        <w:rPr>
          <w:lang w:eastAsia="zh-CN"/>
        </w:rPr>
      </w:pPr>
    </w:p>
    <w:p w14:paraId="13A62D67" w14:textId="77777777" w:rsidR="00095D6E" w:rsidRDefault="00095D6E" w:rsidP="00E63D76">
      <w:pPr>
        <w:suppressAutoHyphens/>
        <w:rPr>
          <w:lang w:eastAsia="zh-CN"/>
        </w:rPr>
      </w:pPr>
    </w:p>
    <w:p w14:paraId="50DDF518" w14:textId="77777777" w:rsidR="00095D6E" w:rsidRDefault="00095D6E" w:rsidP="00E63D76">
      <w:pPr>
        <w:suppressAutoHyphens/>
        <w:rPr>
          <w:lang w:eastAsia="zh-CN"/>
        </w:rPr>
      </w:pPr>
    </w:p>
    <w:p w14:paraId="3B7F2B38" w14:textId="77777777" w:rsidR="00095D6E" w:rsidRPr="00640251" w:rsidRDefault="00095D6E" w:rsidP="00E63D76">
      <w:pPr>
        <w:suppressAutoHyphens/>
        <w:rPr>
          <w:lang w:eastAsia="zh-CN"/>
        </w:rPr>
      </w:pPr>
    </w:p>
    <w:p w14:paraId="6E1D991B" w14:textId="77777777" w:rsidR="00E63D76" w:rsidRPr="00640251" w:rsidRDefault="00E63D76" w:rsidP="00E63D76">
      <w:pPr>
        <w:suppressAutoHyphens/>
        <w:rPr>
          <w:lang w:eastAsia="zh-CN"/>
        </w:rPr>
      </w:pPr>
    </w:p>
    <w:p w14:paraId="605FA95B" w14:textId="63160087" w:rsidR="0084402A" w:rsidRDefault="0084402A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0822EF4" w14:textId="77777777" w:rsidR="00095D6E" w:rsidRDefault="00095D6E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3BDBC627" w14:textId="77777777" w:rsidR="00E63D76" w:rsidRPr="00640251" w:rsidRDefault="00E63D76" w:rsidP="00E63D76">
      <w:pPr>
        <w:tabs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 w:rsidRPr="00640251">
        <w:rPr>
          <w:b/>
          <w:sz w:val="28"/>
          <w:szCs w:val="28"/>
        </w:rPr>
        <w:t xml:space="preserve">IZJAVA O IZPOLNJEVANJU TEHNIČNE SPECIFIKACIJE  OPREME                        </w:t>
      </w:r>
    </w:p>
    <w:p w14:paraId="794D93CA" w14:textId="77777777" w:rsidR="00E63D76" w:rsidRPr="00640251" w:rsidRDefault="00E63D76" w:rsidP="00E63D76">
      <w:pPr>
        <w:keepNext/>
        <w:jc w:val="center"/>
        <w:outlineLvl w:val="0"/>
        <w:rPr>
          <w:b/>
        </w:rPr>
      </w:pPr>
    </w:p>
    <w:p w14:paraId="302BB37B" w14:textId="77777777" w:rsidR="00E63D76" w:rsidRPr="00640251" w:rsidRDefault="00E63D76" w:rsidP="00E63D76">
      <w:r w:rsidRPr="00640251">
        <w:t>Ponudnik:</w:t>
      </w:r>
    </w:p>
    <w:p w14:paraId="17913C58" w14:textId="77777777" w:rsidR="00E63D76" w:rsidRPr="00640251" w:rsidRDefault="00E63D76" w:rsidP="00E63D76"/>
    <w:p w14:paraId="39C4BA76" w14:textId="77777777" w:rsidR="00E63D76" w:rsidRPr="00640251" w:rsidRDefault="00E63D76" w:rsidP="00E63D76">
      <w:r w:rsidRPr="00640251">
        <w:t>______________________________</w:t>
      </w:r>
    </w:p>
    <w:p w14:paraId="4B320713" w14:textId="77777777" w:rsidR="00E63D76" w:rsidRPr="00640251" w:rsidRDefault="00E63D76" w:rsidP="00E63D76"/>
    <w:p w14:paraId="5946454F" w14:textId="77777777" w:rsidR="00E63D76" w:rsidRPr="00640251" w:rsidRDefault="00E63D76" w:rsidP="00E63D76">
      <w:r w:rsidRPr="00640251">
        <w:t xml:space="preserve">______________________________ </w:t>
      </w:r>
    </w:p>
    <w:p w14:paraId="77DDC6A1" w14:textId="77777777" w:rsidR="00E63D76" w:rsidRPr="00640251" w:rsidRDefault="00E63D76" w:rsidP="00E63D76">
      <w:pPr>
        <w:rPr>
          <w:b/>
        </w:rPr>
      </w:pPr>
    </w:p>
    <w:p w14:paraId="121A140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  <w:r w:rsidRPr="00640251">
        <w:rPr>
          <w:rFonts w:eastAsia="Calibri"/>
          <w:b/>
        </w:rPr>
        <w:t xml:space="preserve">Pod kazensko in materialno odgovornostjo izjavljamo, </w:t>
      </w:r>
    </w:p>
    <w:p w14:paraId="0D7E84F2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  <w:b/>
        </w:rPr>
      </w:pPr>
    </w:p>
    <w:p w14:paraId="49BEE0D3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  <w:r w:rsidRPr="00640251">
        <w:rPr>
          <w:rFonts w:eastAsia="Calibri"/>
        </w:rPr>
        <w:t>-  da izpolnjujemo tehnične zahteve navedene  v  tem dokumentu</w:t>
      </w:r>
    </w:p>
    <w:p w14:paraId="3AC3DF3C" w14:textId="77777777" w:rsidR="00E63D76" w:rsidRPr="00640251" w:rsidRDefault="00E63D76" w:rsidP="00E63D76">
      <w:pPr>
        <w:autoSpaceDE w:val="0"/>
        <w:autoSpaceDN w:val="0"/>
        <w:adjustRightInd w:val="0"/>
        <w:rPr>
          <w:rFonts w:eastAsia="Calibri"/>
        </w:rPr>
      </w:pPr>
    </w:p>
    <w:p w14:paraId="0757DFCF" w14:textId="77777777" w:rsidR="00E63D76" w:rsidRPr="00640251" w:rsidRDefault="00E63D76" w:rsidP="00E63D76">
      <w:pPr>
        <w:suppressAutoHyphens/>
        <w:jc w:val="both"/>
      </w:pPr>
      <w:r w:rsidRPr="00640251">
        <w:t>- da bomo ponudbi predložili originalne prospekte proizvajalca ter ostalo originalno dokumentacijo proizvajalca iz katere  je razvidna  oprema, ki je predmet ponudbe,</w:t>
      </w:r>
    </w:p>
    <w:p w14:paraId="5131C7F6" w14:textId="77777777" w:rsidR="00E63D76" w:rsidRPr="00640251" w:rsidRDefault="00E63D76" w:rsidP="00E63D76">
      <w:pPr>
        <w:suppressAutoHyphens/>
        <w:jc w:val="both"/>
      </w:pPr>
    </w:p>
    <w:p w14:paraId="7DD1184E" w14:textId="49F1C2B7" w:rsidR="00E63D76" w:rsidRPr="00640251" w:rsidRDefault="00E63D76" w:rsidP="00E63D76">
      <w:pPr>
        <w:suppressAutoHyphens/>
        <w:jc w:val="both"/>
      </w:pPr>
      <w:r w:rsidRPr="00640251">
        <w:t xml:space="preserve">- da bo izpolnjevanje vseh zahtev iz opisa predmeta naročila mora biti razvidno </w:t>
      </w:r>
      <w:r w:rsidRPr="00640251">
        <w:rPr>
          <w:b/>
        </w:rPr>
        <w:t>iz originalnih prospektov proizvajalca ter ostale originalne dokumentacije proizvajalca</w:t>
      </w:r>
      <w:r w:rsidRPr="00640251">
        <w:t>,  slednje  bomo ustrezno označili, podčrtali in navedli ustrezno zap.</w:t>
      </w:r>
      <w:r w:rsidR="001D5F73">
        <w:t xml:space="preserve"> </w:t>
      </w:r>
      <w:r w:rsidRPr="00640251">
        <w:t xml:space="preserve">št., ki izhaja iz opisa predmeta naročila </w:t>
      </w:r>
    </w:p>
    <w:p w14:paraId="599E76C6" w14:textId="77777777" w:rsidR="00E63D76" w:rsidRPr="00640251" w:rsidRDefault="00E63D76" w:rsidP="00E63D76">
      <w:pPr>
        <w:suppressAutoHyphens/>
        <w:jc w:val="both"/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2552"/>
        <w:gridCol w:w="2366"/>
      </w:tblGrid>
      <w:tr w:rsidR="00E63D76" w:rsidRPr="00640251" w14:paraId="3BA355AD" w14:textId="77777777" w:rsidTr="00E63D76">
        <w:trPr>
          <w:trHeight w:val="1233"/>
        </w:trPr>
        <w:tc>
          <w:tcPr>
            <w:tcW w:w="4673" w:type="dxa"/>
            <w:shd w:val="clear" w:color="auto" w:fill="F2F2F2"/>
          </w:tcPr>
          <w:p w14:paraId="2F3F6F4F" w14:textId="1B43F070" w:rsidR="00E63D76" w:rsidRPr="00640251" w:rsidRDefault="00601DA0" w:rsidP="00D05556">
            <w:pPr>
              <w:suppressAutoHyphens/>
              <w:rPr>
                <w:lang w:eastAsia="ar-SA"/>
              </w:rPr>
            </w:pPr>
            <w:bookmarkStart w:id="1" w:name="_Hlk163739105"/>
            <w:r>
              <w:rPr>
                <w:bCs/>
              </w:rPr>
              <w:t>VOZIČEK IN RAČUNALNIK</w:t>
            </w:r>
            <w:r w:rsidR="00E63D76" w:rsidRPr="00640251">
              <w:rPr>
                <w:bCs/>
              </w:rPr>
              <w:t xml:space="preserve"> v skladu z naslednjimi tehničnimi zahtevami</w:t>
            </w:r>
          </w:p>
        </w:tc>
        <w:tc>
          <w:tcPr>
            <w:tcW w:w="2552" w:type="dxa"/>
            <w:shd w:val="clear" w:color="auto" w:fill="F2F2F2"/>
          </w:tcPr>
          <w:p w14:paraId="2F9DFA53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366" w:type="dxa"/>
            <w:shd w:val="clear" w:color="auto" w:fill="F2F2F2"/>
          </w:tcPr>
          <w:p w14:paraId="5A9906B6" w14:textId="77777777" w:rsidR="00E63D76" w:rsidRPr="00640251" w:rsidRDefault="00E63D76" w:rsidP="00D05556">
            <w:pPr>
              <w:suppressAutoHyphens/>
              <w:rPr>
                <w:b/>
                <w:lang w:eastAsia="ar-SA"/>
              </w:rPr>
            </w:pPr>
            <w:r w:rsidRPr="00AA3377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E63D76" w:rsidRPr="00640251" w14:paraId="60DB2DB9" w14:textId="77777777" w:rsidTr="00E63D76">
        <w:trPr>
          <w:trHeight w:val="70"/>
        </w:trPr>
        <w:tc>
          <w:tcPr>
            <w:tcW w:w="4673" w:type="dxa"/>
          </w:tcPr>
          <w:p w14:paraId="041A945C" w14:textId="725234E7" w:rsidR="00E63D76" w:rsidRPr="00095D6E" w:rsidRDefault="00095D6E" w:rsidP="008C2DE0">
            <w:pPr>
              <w:spacing w:line="300" w:lineRule="auto"/>
              <w:rPr>
                <w:rFonts w:cstheme="minorHAnsi"/>
                <w:b/>
                <w:bCs/>
              </w:rPr>
            </w:pPr>
            <w:r w:rsidRPr="00095D6E">
              <w:rPr>
                <w:rFonts w:cstheme="minorHAnsi"/>
                <w:b/>
                <w:bCs/>
              </w:rPr>
              <w:t>Voziček</w:t>
            </w:r>
          </w:p>
        </w:tc>
        <w:tc>
          <w:tcPr>
            <w:tcW w:w="2552" w:type="dxa"/>
          </w:tcPr>
          <w:p w14:paraId="0ABA3DFB" w14:textId="77777777" w:rsidR="00E63D76" w:rsidRPr="00640251" w:rsidRDefault="00E63D76" w:rsidP="00D05556"/>
        </w:tc>
        <w:tc>
          <w:tcPr>
            <w:tcW w:w="2366" w:type="dxa"/>
          </w:tcPr>
          <w:p w14:paraId="25E86E46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4C12F8C2" w14:textId="77777777" w:rsidTr="00E63D76">
        <w:trPr>
          <w:trHeight w:val="70"/>
        </w:trPr>
        <w:tc>
          <w:tcPr>
            <w:tcW w:w="4673" w:type="dxa"/>
          </w:tcPr>
          <w:p w14:paraId="5375F82F" w14:textId="5FFAD24D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 xml:space="preserve">-          Robustne izdelave za vzdržljivost na bolnišničnih oddelkih </w:t>
            </w:r>
          </w:p>
        </w:tc>
        <w:tc>
          <w:tcPr>
            <w:tcW w:w="2552" w:type="dxa"/>
          </w:tcPr>
          <w:p w14:paraId="6FBF0514" w14:textId="77777777" w:rsidR="00095D6E" w:rsidRPr="00640251" w:rsidRDefault="00095D6E" w:rsidP="00095D6E"/>
        </w:tc>
        <w:tc>
          <w:tcPr>
            <w:tcW w:w="2366" w:type="dxa"/>
          </w:tcPr>
          <w:p w14:paraId="0E32C096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F00834E" w14:textId="77777777" w:rsidTr="00E63D76">
        <w:trPr>
          <w:trHeight w:val="70"/>
        </w:trPr>
        <w:tc>
          <w:tcPr>
            <w:tcW w:w="4673" w:type="dxa"/>
          </w:tcPr>
          <w:p w14:paraId="0EDE0225" w14:textId="3462C4AA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Odporno na čistila, ki se uporabljajo v bolnišnicah</w:t>
            </w:r>
          </w:p>
        </w:tc>
        <w:tc>
          <w:tcPr>
            <w:tcW w:w="2552" w:type="dxa"/>
          </w:tcPr>
          <w:p w14:paraId="76050CD8" w14:textId="77777777" w:rsidR="00095D6E" w:rsidRDefault="00095D6E" w:rsidP="00095D6E"/>
        </w:tc>
        <w:tc>
          <w:tcPr>
            <w:tcW w:w="2366" w:type="dxa"/>
          </w:tcPr>
          <w:p w14:paraId="3ACABEA5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160704C0" w14:textId="77777777" w:rsidTr="00E63D76">
        <w:trPr>
          <w:trHeight w:val="70"/>
        </w:trPr>
        <w:tc>
          <w:tcPr>
            <w:tcW w:w="4673" w:type="dxa"/>
          </w:tcPr>
          <w:p w14:paraId="7A93676B" w14:textId="4C1F8ECA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Enostavno za namestitev in uporabo pri bolnišničnem delu</w:t>
            </w:r>
          </w:p>
        </w:tc>
        <w:tc>
          <w:tcPr>
            <w:tcW w:w="2552" w:type="dxa"/>
          </w:tcPr>
          <w:p w14:paraId="03F376DA" w14:textId="77777777" w:rsidR="00095D6E" w:rsidRDefault="00095D6E" w:rsidP="00095D6E"/>
        </w:tc>
        <w:tc>
          <w:tcPr>
            <w:tcW w:w="2366" w:type="dxa"/>
          </w:tcPr>
          <w:p w14:paraId="2E2329CA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5781B49D" w14:textId="77777777" w:rsidTr="00E63D76">
        <w:trPr>
          <w:trHeight w:val="70"/>
        </w:trPr>
        <w:tc>
          <w:tcPr>
            <w:tcW w:w="4673" w:type="dxa"/>
          </w:tcPr>
          <w:p w14:paraId="62BE88B2" w14:textId="71B5BDD6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Imeti mora dva ergonomsko oblikovana ročaja za manevriranje (enega spredaj in enega zadaj)</w:t>
            </w:r>
          </w:p>
        </w:tc>
        <w:tc>
          <w:tcPr>
            <w:tcW w:w="2552" w:type="dxa"/>
          </w:tcPr>
          <w:p w14:paraId="428F0FC5" w14:textId="77777777" w:rsidR="00095D6E" w:rsidRDefault="00095D6E" w:rsidP="00095D6E"/>
        </w:tc>
        <w:tc>
          <w:tcPr>
            <w:tcW w:w="2366" w:type="dxa"/>
          </w:tcPr>
          <w:p w14:paraId="055CE31E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176A5C0E" w14:textId="77777777" w:rsidTr="00E63D76">
        <w:trPr>
          <w:trHeight w:val="70"/>
        </w:trPr>
        <w:tc>
          <w:tcPr>
            <w:tcW w:w="4673" w:type="dxa"/>
          </w:tcPr>
          <w:p w14:paraId="726418BE" w14:textId="6440AE81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 xml:space="preserve">-          Prostor za shranjevanje elektronskih naprav mora biti nameščen pod delovno površino </w:t>
            </w:r>
          </w:p>
        </w:tc>
        <w:tc>
          <w:tcPr>
            <w:tcW w:w="2552" w:type="dxa"/>
          </w:tcPr>
          <w:p w14:paraId="05161967" w14:textId="77777777" w:rsidR="00095D6E" w:rsidRDefault="00095D6E" w:rsidP="00095D6E"/>
        </w:tc>
        <w:tc>
          <w:tcPr>
            <w:tcW w:w="2366" w:type="dxa"/>
          </w:tcPr>
          <w:p w14:paraId="3BD938F1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26F08E3F" w14:textId="77777777" w:rsidTr="00E63D76">
        <w:trPr>
          <w:trHeight w:val="70"/>
        </w:trPr>
        <w:tc>
          <w:tcPr>
            <w:tcW w:w="4673" w:type="dxa"/>
          </w:tcPr>
          <w:p w14:paraId="48AE1583" w14:textId="20737D22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Teža vozička naj ne presega 45 kg (brez računalnika)</w:t>
            </w:r>
          </w:p>
        </w:tc>
        <w:tc>
          <w:tcPr>
            <w:tcW w:w="2552" w:type="dxa"/>
          </w:tcPr>
          <w:p w14:paraId="597C2139" w14:textId="77777777" w:rsidR="00095D6E" w:rsidRDefault="00095D6E" w:rsidP="00095D6E"/>
        </w:tc>
        <w:tc>
          <w:tcPr>
            <w:tcW w:w="2366" w:type="dxa"/>
          </w:tcPr>
          <w:p w14:paraId="0A13715C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4E84FACC" w14:textId="77777777" w:rsidTr="00E63D76">
        <w:trPr>
          <w:trHeight w:val="70"/>
        </w:trPr>
        <w:tc>
          <w:tcPr>
            <w:tcW w:w="4673" w:type="dxa"/>
          </w:tcPr>
          <w:p w14:paraId="6BDE4D6E" w14:textId="099434E8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 xml:space="preserve">-          Voziček naj ne zavzema več delovnega prostora kot 60 x 80 cm </w:t>
            </w:r>
          </w:p>
        </w:tc>
        <w:tc>
          <w:tcPr>
            <w:tcW w:w="2552" w:type="dxa"/>
          </w:tcPr>
          <w:p w14:paraId="4A4D52D9" w14:textId="77777777" w:rsidR="00095D6E" w:rsidRDefault="00095D6E" w:rsidP="00095D6E"/>
        </w:tc>
        <w:tc>
          <w:tcPr>
            <w:tcW w:w="2366" w:type="dxa"/>
          </w:tcPr>
          <w:p w14:paraId="1370193D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222CF932" w14:textId="77777777" w:rsidTr="00E63D76">
        <w:trPr>
          <w:trHeight w:val="70"/>
        </w:trPr>
        <w:tc>
          <w:tcPr>
            <w:tcW w:w="4673" w:type="dxa"/>
          </w:tcPr>
          <w:p w14:paraId="61701CB2" w14:textId="15BE5A90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Vgrajeni nosilci s podporo za VESA 75 ali VESA 100 do vsaj 14 kg</w:t>
            </w:r>
          </w:p>
        </w:tc>
        <w:tc>
          <w:tcPr>
            <w:tcW w:w="2552" w:type="dxa"/>
          </w:tcPr>
          <w:p w14:paraId="2509D4BF" w14:textId="77777777" w:rsidR="00095D6E" w:rsidRDefault="00095D6E" w:rsidP="00095D6E"/>
        </w:tc>
        <w:tc>
          <w:tcPr>
            <w:tcW w:w="2366" w:type="dxa"/>
          </w:tcPr>
          <w:p w14:paraId="05337570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F6E63BE" w14:textId="77777777" w:rsidTr="00E63D76">
        <w:trPr>
          <w:trHeight w:val="70"/>
        </w:trPr>
        <w:tc>
          <w:tcPr>
            <w:tcW w:w="4673" w:type="dxa"/>
          </w:tcPr>
          <w:p w14:paraId="447A7AD2" w14:textId="42A4F538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Podpirati mora namestitev All-in-one računalnika z zaslonom velikosti vsaj do 24" (inch)</w:t>
            </w:r>
          </w:p>
        </w:tc>
        <w:tc>
          <w:tcPr>
            <w:tcW w:w="2552" w:type="dxa"/>
          </w:tcPr>
          <w:p w14:paraId="29C69931" w14:textId="77777777" w:rsidR="00095D6E" w:rsidRDefault="00095D6E" w:rsidP="00095D6E"/>
        </w:tc>
        <w:tc>
          <w:tcPr>
            <w:tcW w:w="2366" w:type="dxa"/>
          </w:tcPr>
          <w:p w14:paraId="42EFAA8B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7609E17" w14:textId="77777777" w:rsidTr="00E63D76">
        <w:trPr>
          <w:trHeight w:val="70"/>
        </w:trPr>
        <w:tc>
          <w:tcPr>
            <w:tcW w:w="4673" w:type="dxa"/>
          </w:tcPr>
          <w:p w14:paraId="677B6BB9" w14:textId="4D6033F1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lastRenderedPageBreak/>
              <w:t xml:space="preserve">-          Zagotovljena mora biti rotacija in naklon AIO oz. zaslona – rotacija vsaj 24°, naklon vsaj od -5° do vsaj +20° </w:t>
            </w:r>
          </w:p>
        </w:tc>
        <w:tc>
          <w:tcPr>
            <w:tcW w:w="2552" w:type="dxa"/>
          </w:tcPr>
          <w:p w14:paraId="04E08EF9" w14:textId="77777777" w:rsidR="00095D6E" w:rsidRDefault="00095D6E" w:rsidP="00095D6E"/>
        </w:tc>
        <w:tc>
          <w:tcPr>
            <w:tcW w:w="2366" w:type="dxa"/>
          </w:tcPr>
          <w:p w14:paraId="35D9961D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5E5EA732" w14:textId="77777777" w:rsidTr="00E63D76">
        <w:trPr>
          <w:trHeight w:val="70"/>
        </w:trPr>
        <w:tc>
          <w:tcPr>
            <w:tcW w:w="4673" w:type="dxa"/>
          </w:tcPr>
          <w:p w14:paraId="18CB50EA" w14:textId="7EB59324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Zagotovljena mora biti možnost nadgradnje z rotacijo police za tipkovnice in miške za vsaj 90° v obe smeri (skupno 180°)</w:t>
            </w:r>
          </w:p>
        </w:tc>
        <w:tc>
          <w:tcPr>
            <w:tcW w:w="2552" w:type="dxa"/>
          </w:tcPr>
          <w:p w14:paraId="4AEBE5A4" w14:textId="77777777" w:rsidR="00095D6E" w:rsidRDefault="00095D6E" w:rsidP="00095D6E"/>
        </w:tc>
        <w:tc>
          <w:tcPr>
            <w:tcW w:w="2366" w:type="dxa"/>
          </w:tcPr>
          <w:p w14:paraId="56D5AD1A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6AEE30FC" w14:textId="77777777" w:rsidTr="00E63D76">
        <w:trPr>
          <w:trHeight w:val="70"/>
        </w:trPr>
        <w:tc>
          <w:tcPr>
            <w:tcW w:w="4673" w:type="dxa"/>
          </w:tcPr>
          <w:p w14:paraId="2A8E8693" w14:textId="16DAD02E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Zagotovljena mora biti možnost nadgradnje z nagibom police za tipkovnico in miško za vsaj 12° (zagotavljanje varstva pri delu)</w:t>
            </w:r>
          </w:p>
        </w:tc>
        <w:tc>
          <w:tcPr>
            <w:tcW w:w="2552" w:type="dxa"/>
          </w:tcPr>
          <w:p w14:paraId="38CD855A" w14:textId="77777777" w:rsidR="00095D6E" w:rsidRDefault="00095D6E" w:rsidP="00095D6E"/>
        </w:tc>
        <w:tc>
          <w:tcPr>
            <w:tcW w:w="2366" w:type="dxa"/>
          </w:tcPr>
          <w:p w14:paraId="3F81A044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5F0D69C7" w14:textId="77777777" w:rsidTr="00E63D76">
        <w:trPr>
          <w:trHeight w:val="70"/>
        </w:trPr>
        <w:tc>
          <w:tcPr>
            <w:tcW w:w="4673" w:type="dxa"/>
          </w:tcPr>
          <w:p w14:paraId="22543706" w14:textId="6371312D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 xml:space="preserve">-          Imeti mora kanalni sistem za skrito in urejeno organizacijo kablov </w:t>
            </w:r>
          </w:p>
        </w:tc>
        <w:tc>
          <w:tcPr>
            <w:tcW w:w="2552" w:type="dxa"/>
          </w:tcPr>
          <w:p w14:paraId="13CFB0C2" w14:textId="77777777" w:rsidR="00095D6E" w:rsidRDefault="00095D6E" w:rsidP="00095D6E"/>
        </w:tc>
        <w:tc>
          <w:tcPr>
            <w:tcW w:w="2366" w:type="dxa"/>
          </w:tcPr>
          <w:p w14:paraId="21BCB235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3E8F0A7F" w14:textId="77777777" w:rsidTr="00E63D76">
        <w:trPr>
          <w:trHeight w:val="70"/>
        </w:trPr>
        <w:tc>
          <w:tcPr>
            <w:tcW w:w="4673" w:type="dxa"/>
          </w:tcPr>
          <w:p w14:paraId="7894B5B2" w14:textId="08787B98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 xml:space="preserve">-          Imeti mora možnost namestitve nosilca za čitalnike črtnih kod </w:t>
            </w:r>
          </w:p>
        </w:tc>
        <w:tc>
          <w:tcPr>
            <w:tcW w:w="2552" w:type="dxa"/>
          </w:tcPr>
          <w:p w14:paraId="7C0B6ADE" w14:textId="77777777" w:rsidR="00095D6E" w:rsidRDefault="00095D6E" w:rsidP="00095D6E"/>
        </w:tc>
        <w:tc>
          <w:tcPr>
            <w:tcW w:w="2366" w:type="dxa"/>
          </w:tcPr>
          <w:p w14:paraId="5D0FB491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56509A08" w14:textId="77777777" w:rsidTr="00E63D76">
        <w:trPr>
          <w:trHeight w:val="70"/>
        </w:trPr>
        <w:tc>
          <w:tcPr>
            <w:tcW w:w="4673" w:type="dxa"/>
          </w:tcPr>
          <w:p w14:paraId="493B20B4" w14:textId="112A2D72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Imeti mora možnost nadgradnje s predalniki</w:t>
            </w:r>
          </w:p>
        </w:tc>
        <w:tc>
          <w:tcPr>
            <w:tcW w:w="2552" w:type="dxa"/>
          </w:tcPr>
          <w:p w14:paraId="7C626A89" w14:textId="77777777" w:rsidR="00095D6E" w:rsidRDefault="00095D6E" w:rsidP="00095D6E"/>
        </w:tc>
        <w:tc>
          <w:tcPr>
            <w:tcW w:w="2366" w:type="dxa"/>
          </w:tcPr>
          <w:p w14:paraId="669DFF1B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25C5F3FA" w14:textId="77777777" w:rsidTr="00E63D76">
        <w:trPr>
          <w:trHeight w:val="70"/>
        </w:trPr>
        <w:tc>
          <w:tcPr>
            <w:tcW w:w="4673" w:type="dxa"/>
          </w:tcPr>
          <w:p w14:paraId="60E8EBE0" w14:textId="1A1E1CDF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Imeti mora možnost namestitve nosilca za razkužilne robčke</w:t>
            </w:r>
          </w:p>
        </w:tc>
        <w:tc>
          <w:tcPr>
            <w:tcW w:w="2552" w:type="dxa"/>
          </w:tcPr>
          <w:p w14:paraId="62ADDE25" w14:textId="77777777" w:rsidR="00095D6E" w:rsidRDefault="00095D6E" w:rsidP="00095D6E"/>
        </w:tc>
        <w:tc>
          <w:tcPr>
            <w:tcW w:w="2366" w:type="dxa"/>
          </w:tcPr>
          <w:p w14:paraId="43300F40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D18BEA2" w14:textId="77777777" w:rsidTr="00E63D76">
        <w:trPr>
          <w:trHeight w:val="70"/>
        </w:trPr>
        <w:tc>
          <w:tcPr>
            <w:tcW w:w="4673" w:type="dxa"/>
          </w:tcPr>
          <w:p w14:paraId="6C2E1868" w14:textId="1046622B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Imeti mora možnost nadgradnje z monitorjem življenjskih funkcij (Spot-check monitor)</w:t>
            </w:r>
          </w:p>
        </w:tc>
        <w:tc>
          <w:tcPr>
            <w:tcW w:w="2552" w:type="dxa"/>
          </w:tcPr>
          <w:p w14:paraId="3F6B2F0A" w14:textId="77777777" w:rsidR="00095D6E" w:rsidRDefault="00095D6E" w:rsidP="00095D6E"/>
        </w:tc>
        <w:tc>
          <w:tcPr>
            <w:tcW w:w="2366" w:type="dxa"/>
          </w:tcPr>
          <w:p w14:paraId="0DF863C9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19A33F6" w14:textId="77777777" w:rsidTr="00E63D76">
        <w:trPr>
          <w:trHeight w:val="70"/>
        </w:trPr>
        <w:tc>
          <w:tcPr>
            <w:tcW w:w="4673" w:type="dxa"/>
          </w:tcPr>
          <w:p w14:paraId="7003AAE1" w14:textId="7730C636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Premer koles vsaj 100 mm, vsaj dve kolesi morata vsebovati zavore</w:t>
            </w:r>
          </w:p>
        </w:tc>
        <w:tc>
          <w:tcPr>
            <w:tcW w:w="2552" w:type="dxa"/>
          </w:tcPr>
          <w:p w14:paraId="57BF66C2" w14:textId="77777777" w:rsidR="00095D6E" w:rsidRDefault="00095D6E" w:rsidP="00095D6E"/>
        </w:tc>
        <w:tc>
          <w:tcPr>
            <w:tcW w:w="2366" w:type="dxa"/>
          </w:tcPr>
          <w:p w14:paraId="64D60567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68A48E3C" w14:textId="77777777" w:rsidTr="00E63D76">
        <w:trPr>
          <w:trHeight w:val="70"/>
        </w:trPr>
        <w:tc>
          <w:tcPr>
            <w:tcW w:w="4673" w:type="dxa"/>
          </w:tcPr>
          <w:p w14:paraId="4B4D97F7" w14:textId="25310778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 xml:space="preserve">-          Oznaka CE in zadostuje standardom IEC 60601-1 </w:t>
            </w:r>
          </w:p>
        </w:tc>
        <w:tc>
          <w:tcPr>
            <w:tcW w:w="2552" w:type="dxa"/>
          </w:tcPr>
          <w:p w14:paraId="7ACBCDFF" w14:textId="77777777" w:rsidR="00095D6E" w:rsidRDefault="00095D6E" w:rsidP="00095D6E"/>
        </w:tc>
        <w:tc>
          <w:tcPr>
            <w:tcW w:w="2366" w:type="dxa"/>
          </w:tcPr>
          <w:p w14:paraId="77AAA5B8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B68A7DF" w14:textId="77777777" w:rsidTr="00E63D76">
        <w:trPr>
          <w:trHeight w:val="70"/>
        </w:trPr>
        <w:tc>
          <w:tcPr>
            <w:tcW w:w="4673" w:type="dxa"/>
          </w:tcPr>
          <w:p w14:paraId="23AB11CC" w14:textId="64F85830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MEHANIZEM ZA DVIGOVANJE</w:t>
            </w:r>
          </w:p>
        </w:tc>
        <w:tc>
          <w:tcPr>
            <w:tcW w:w="2552" w:type="dxa"/>
          </w:tcPr>
          <w:p w14:paraId="74D68BD5" w14:textId="77777777" w:rsidR="00095D6E" w:rsidRDefault="00095D6E" w:rsidP="00095D6E"/>
        </w:tc>
        <w:tc>
          <w:tcPr>
            <w:tcW w:w="2366" w:type="dxa"/>
          </w:tcPr>
          <w:p w14:paraId="65BF6A94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38B8307D" w14:textId="77777777" w:rsidTr="00E63D76">
        <w:trPr>
          <w:trHeight w:val="70"/>
        </w:trPr>
        <w:tc>
          <w:tcPr>
            <w:tcW w:w="4673" w:type="dxa"/>
          </w:tcPr>
          <w:p w14:paraId="42CDC201" w14:textId="265C2239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360F3F">
              <w:t>-          Zagotovljen mora biti dvižni mehanizem, ki omogoča nastavitev višine delovne površine istočasno z višino monitorjev v razponu vsaj 50 cm.</w:t>
            </w:r>
          </w:p>
        </w:tc>
        <w:tc>
          <w:tcPr>
            <w:tcW w:w="2552" w:type="dxa"/>
          </w:tcPr>
          <w:p w14:paraId="6A987F25" w14:textId="77777777" w:rsidR="00095D6E" w:rsidRDefault="00095D6E" w:rsidP="00095D6E"/>
        </w:tc>
        <w:tc>
          <w:tcPr>
            <w:tcW w:w="2366" w:type="dxa"/>
          </w:tcPr>
          <w:p w14:paraId="7752A606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10A3E03C" w14:textId="77777777" w:rsidTr="00E63D76">
        <w:trPr>
          <w:trHeight w:val="70"/>
        </w:trPr>
        <w:tc>
          <w:tcPr>
            <w:tcW w:w="4673" w:type="dxa"/>
          </w:tcPr>
          <w:p w14:paraId="05D86A0A" w14:textId="2F5667D6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-          Zagotovljen mora biti tudi ločen dvižni mehanizem samo za zaslon v razponu vsaj 12,5 cm</w:t>
            </w:r>
          </w:p>
        </w:tc>
        <w:tc>
          <w:tcPr>
            <w:tcW w:w="2552" w:type="dxa"/>
          </w:tcPr>
          <w:p w14:paraId="5A68B21C" w14:textId="77777777" w:rsidR="00095D6E" w:rsidRDefault="00095D6E" w:rsidP="00095D6E"/>
        </w:tc>
        <w:tc>
          <w:tcPr>
            <w:tcW w:w="2366" w:type="dxa"/>
          </w:tcPr>
          <w:p w14:paraId="7D85CA03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57BAE1F4" w14:textId="77777777" w:rsidTr="00E63D76">
        <w:trPr>
          <w:trHeight w:val="70"/>
        </w:trPr>
        <w:tc>
          <w:tcPr>
            <w:tcW w:w="4673" w:type="dxa"/>
          </w:tcPr>
          <w:p w14:paraId="13A80E9F" w14:textId="20DA48A6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DELOVNA POVRŠINA</w:t>
            </w:r>
          </w:p>
        </w:tc>
        <w:tc>
          <w:tcPr>
            <w:tcW w:w="2552" w:type="dxa"/>
          </w:tcPr>
          <w:p w14:paraId="3145B7D7" w14:textId="77777777" w:rsidR="00095D6E" w:rsidRDefault="00095D6E" w:rsidP="00095D6E"/>
        </w:tc>
        <w:tc>
          <w:tcPr>
            <w:tcW w:w="2366" w:type="dxa"/>
          </w:tcPr>
          <w:p w14:paraId="5AAA70EC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1C93969D" w14:textId="77777777" w:rsidTr="00E63D76">
        <w:trPr>
          <w:trHeight w:val="70"/>
        </w:trPr>
        <w:tc>
          <w:tcPr>
            <w:tcW w:w="4673" w:type="dxa"/>
          </w:tcPr>
          <w:p w14:paraId="1D57423B" w14:textId="7121BBDA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-          Mora biti ravna, gladka, vodoodporna in velikosti vsaj 45cm širine, ter vsaj 31 cm globine (zavihani robovi proti politju so dopustni)</w:t>
            </w:r>
          </w:p>
        </w:tc>
        <w:tc>
          <w:tcPr>
            <w:tcW w:w="2552" w:type="dxa"/>
          </w:tcPr>
          <w:p w14:paraId="3794A1D5" w14:textId="77777777" w:rsidR="00095D6E" w:rsidRDefault="00095D6E" w:rsidP="00095D6E"/>
        </w:tc>
        <w:tc>
          <w:tcPr>
            <w:tcW w:w="2366" w:type="dxa"/>
          </w:tcPr>
          <w:p w14:paraId="5C113E65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40D486E3" w14:textId="77777777" w:rsidTr="00E63D76">
        <w:trPr>
          <w:trHeight w:val="70"/>
        </w:trPr>
        <w:tc>
          <w:tcPr>
            <w:tcW w:w="4673" w:type="dxa"/>
          </w:tcPr>
          <w:p w14:paraId="753A04B7" w14:textId="36309933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-          Izvlečni nosilec za tipkovnico naj bo pod delovno površino.</w:t>
            </w:r>
          </w:p>
        </w:tc>
        <w:tc>
          <w:tcPr>
            <w:tcW w:w="2552" w:type="dxa"/>
          </w:tcPr>
          <w:p w14:paraId="4DD3CC4D" w14:textId="77777777" w:rsidR="00095D6E" w:rsidRDefault="00095D6E" w:rsidP="00095D6E"/>
        </w:tc>
        <w:tc>
          <w:tcPr>
            <w:tcW w:w="2366" w:type="dxa"/>
          </w:tcPr>
          <w:p w14:paraId="51518E7F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35F25BA9" w14:textId="77777777" w:rsidTr="00E63D76">
        <w:trPr>
          <w:trHeight w:val="70"/>
        </w:trPr>
        <w:tc>
          <w:tcPr>
            <w:tcW w:w="4673" w:type="dxa"/>
          </w:tcPr>
          <w:p w14:paraId="497ABC96" w14:textId="01720EE0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-          Nosilec za tipkovnico mora imeti na levi in desni strani prostor za miško (se izvleče po potrebi)</w:t>
            </w:r>
          </w:p>
        </w:tc>
        <w:tc>
          <w:tcPr>
            <w:tcW w:w="2552" w:type="dxa"/>
          </w:tcPr>
          <w:p w14:paraId="04A1A25C" w14:textId="77777777" w:rsidR="00095D6E" w:rsidRDefault="00095D6E" w:rsidP="00095D6E"/>
        </w:tc>
        <w:tc>
          <w:tcPr>
            <w:tcW w:w="2366" w:type="dxa"/>
          </w:tcPr>
          <w:p w14:paraId="47DE4B0F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6D0A4A21" w14:textId="77777777" w:rsidTr="00E63D76">
        <w:trPr>
          <w:trHeight w:val="70"/>
        </w:trPr>
        <w:tc>
          <w:tcPr>
            <w:tcW w:w="4673" w:type="dxa"/>
          </w:tcPr>
          <w:p w14:paraId="320F5563" w14:textId="0FB15695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-          Na hrbtni strani vozička mora imeti priročno košaro za odlaganje pripadajočega potrošnega materiala (kabli, senzorji, ipd.)</w:t>
            </w:r>
          </w:p>
        </w:tc>
        <w:tc>
          <w:tcPr>
            <w:tcW w:w="2552" w:type="dxa"/>
          </w:tcPr>
          <w:p w14:paraId="114B93E1" w14:textId="77777777" w:rsidR="00095D6E" w:rsidRDefault="00095D6E" w:rsidP="00095D6E"/>
        </w:tc>
        <w:tc>
          <w:tcPr>
            <w:tcW w:w="2366" w:type="dxa"/>
          </w:tcPr>
          <w:p w14:paraId="1B74DB35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C427D97" w14:textId="77777777" w:rsidTr="00E63D76">
        <w:trPr>
          <w:trHeight w:val="70"/>
        </w:trPr>
        <w:tc>
          <w:tcPr>
            <w:tcW w:w="4673" w:type="dxa"/>
          </w:tcPr>
          <w:p w14:paraId="7ADB8706" w14:textId="2153563E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-          Delovna površina mora imeti integriran ročaj za varno premikanje vozička</w:t>
            </w:r>
          </w:p>
        </w:tc>
        <w:tc>
          <w:tcPr>
            <w:tcW w:w="2552" w:type="dxa"/>
          </w:tcPr>
          <w:p w14:paraId="52D7E88A" w14:textId="77777777" w:rsidR="00095D6E" w:rsidRDefault="00095D6E" w:rsidP="00095D6E"/>
        </w:tc>
        <w:tc>
          <w:tcPr>
            <w:tcW w:w="2366" w:type="dxa"/>
          </w:tcPr>
          <w:p w14:paraId="4000DD9C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66EEBDBD" w14:textId="77777777" w:rsidTr="00E63D76">
        <w:trPr>
          <w:trHeight w:val="70"/>
        </w:trPr>
        <w:tc>
          <w:tcPr>
            <w:tcW w:w="4673" w:type="dxa"/>
          </w:tcPr>
          <w:p w14:paraId="41CF99E3" w14:textId="15204BC6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>NAPAJALNI SISTEM</w:t>
            </w:r>
          </w:p>
        </w:tc>
        <w:tc>
          <w:tcPr>
            <w:tcW w:w="2552" w:type="dxa"/>
          </w:tcPr>
          <w:p w14:paraId="544F7181" w14:textId="77777777" w:rsidR="00095D6E" w:rsidRDefault="00095D6E" w:rsidP="00095D6E"/>
        </w:tc>
        <w:tc>
          <w:tcPr>
            <w:tcW w:w="2366" w:type="dxa"/>
          </w:tcPr>
          <w:p w14:paraId="06C24C1E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ECEBE09" w14:textId="77777777" w:rsidTr="00E63D76">
        <w:trPr>
          <w:trHeight w:val="70"/>
        </w:trPr>
        <w:tc>
          <w:tcPr>
            <w:tcW w:w="4673" w:type="dxa"/>
          </w:tcPr>
          <w:p w14:paraId="7B153B51" w14:textId="1307B274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lastRenderedPageBreak/>
              <w:t>-          Napajalni sistem mora biti vgrajen v ohišju vozička</w:t>
            </w:r>
          </w:p>
        </w:tc>
        <w:tc>
          <w:tcPr>
            <w:tcW w:w="2552" w:type="dxa"/>
          </w:tcPr>
          <w:p w14:paraId="78918A88" w14:textId="77777777" w:rsidR="00095D6E" w:rsidRDefault="00095D6E" w:rsidP="00095D6E"/>
        </w:tc>
        <w:tc>
          <w:tcPr>
            <w:tcW w:w="2366" w:type="dxa"/>
          </w:tcPr>
          <w:p w14:paraId="027C8A35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3634F048" w14:textId="77777777" w:rsidTr="00E63D76">
        <w:trPr>
          <w:trHeight w:val="70"/>
        </w:trPr>
        <w:tc>
          <w:tcPr>
            <w:tcW w:w="4673" w:type="dxa"/>
          </w:tcPr>
          <w:p w14:paraId="21BA0621" w14:textId="2955BADC" w:rsidR="00095D6E" w:rsidRPr="00B66152" w:rsidRDefault="00095D6E" w:rsidP="00095D6E">
            <w:pPr>
              <w:jc w:val="both"/>
              <w:rPr>
                <w:rFonts w:asciiTheme="minorHAnsi" w:hAnsiTheme="minorHAnsi" w:cstheme="minorHAnsi"/>
              </w:rPr>
            </w:pPr>
            <w:r w:rsidRPr="00C633AC">
              <w:t xml:space="preserve">-          Podnožje mora biti prilagojeno tako, da uporabnika ne ovira pri hoji </w:t>
            </w:r>
          </w:p>
        </w:tc>
        <w:tc>
          <w:tcPr>
            <w:tcW w:w="2552" w:type="dxa"/>
          </w:tcPr>
          <w:p w14:paraId="7889DBB4" w14:textId="77777777" w:rsidR="00095D6E" w:rsidRPr="00640251" w:rsidRDefault="00095D6E" w:rsidP="00095D6E"/>
        </w:tc>
        <w:tc>
          <w:tcPr>
            <w:tcW w:w="2366" w:type="dxa"/>
          </w:tcPr>
          <w:p w14:paraId="5BBE7FAD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0D6EFDC" w14:textId="77777777" w:rsidTr="00E63D76">
        <w:trPr>
          <w:trHeight w:val="70"/>
        </w:trPr>
        <w:tc>
          <w:tcPr>
            <w:tcW w:w="4673" w:type="dxa"/>
          </w:tcPr>
          <w:p w14:paraId="27F2CB3B" w14:textId="58EE5A48" w:rsidR="00095D6E" w:rsidRPr="00B66152" w:rsidRDefault="00095D6E" w:rsidP="00095D6E">
            <w:pPr>
              <w:tabs>
                <w:tab w:val="left" w:pos="945"/>
              </w:tabs>
              <w:jc w:val="both"/>
              <w:rPr>
                <w:rFonts w:asciiTheme="minorHAnsi" w:hAnsiTheme="minorHAnsi" w:cstheme="minorHAnsi"/>
              </w:rPr>
            </w:pPr>
            <w:r w:rsidRPr="00C633AC">
              <w:t xml:space="preserve">-          Vhodno napajanje AC (220V) </w:t>
            </w:r>
          </w:p>
        </w:tc>
        <w:tc>
          <w:tcPr>
            <w:tcW w:w="2552" w:type="dxa"/>
          </w:tcPr>
          <w:p w14:paraId="286B5E71" w14:textId="77777777" w:rsidR="00095D6E" w:rsidRPr="00640251" w:rsidRDefault="00095D6E" w:rsidP="00095D6E"/>
        </w:tc>
        <w:tc>
          <w:tcPr>
            <w:tcW w:w="2366" w:type="dxa"/>
          </w:tcPr>
          <w:p w14:paraId="3A12DDE2" w14:textId="77777777" w:rsidR="00095D6E" w:rsidRPr="00640251" w:rsidRDefault="00095D6E" w:rsidP="00095D6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1A55069D" w14:textId="77777777" w:rsidTr="00E63D76">
        <w:trPr>
          <w:trHeight w:val="70"/>
        </w:trPr>
        <w:tc>
          <w:tcPr>
            <w:tcW w:w="4673" w:type="dxa"/>
          </w:tcPr>
          <w:p w14:paraId="50BC8CB5" w14:textId="5D324C08" w:rsidR="00E63D76" w:rsidRPr="00B66152" w:rsidRDefault="00095D6E" w:rsidP="00B66152">
            <w:pPr>
              <w:jc w:val="both"/>
              <w:rPr>
                <w:rFonts w:asciiTheme="minorHAnsi" w:hAnsiTheme="minorHAnsi" w:cstheme="minorHAnsi"/>
              </w:rPr>
            </w:pPr>
            <w:r w:rsidRPr="00095D6E">
              <w:rPr>
                <w:rFonts w:asciiTheme="minorHAnsi" w:hAnsiTheme="minorHAnsi" w:cstheme="minorHAnsi"/>
              </w:rPr>
              <w:t>-          Izhodno napajanje za AIO – AC 220V –  baterijsko napajanje mora zagotavljati vsaj 12 ur avtonomije odvisno od priključenih naprav</w:t>
            </w:r>
          </w:p>
        </w:tc>
        <w:tc>
          <w:tcPr>
            <w:tcW w:w="2552" w:type="dxa"/>
          </w:tcPr>
          <w:p w14:paraId="6C6EE806" w14:textId="77777777" w:rsidR="00E63D76" w:rsidRPr="00640251" w:rsidRDefault="00E63D76" w:rsidP="00D05556"/>
        </w:tc>
        <w:tc>
          <w:tcPr>
            <w:tcW w:w="2366" w:type="dxa"/>
          </w:tcPr>
          <w:p w14:paraId="75C8258A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E63D76" w:rsidRPr="00640251" w14:paraId="7D252E57" w14:textId="77777777" w:rsidTr="00E63D76">
        <w:trPr>
          <w:trHeight w:val="70"/>
        </w:trPr>
        <w:tc>
          <w:tcPr>
            <w:tcW w:w="4673" w:type="dxa"/>
          </w:tcPr>
          <w:p w14:paraId="4AEB62AB" w14:textId="60FF0466" w:rsidR="00E63D76" w:rsidRPr="00B66152" w:rsidRDefault="00E63D76" w:rsidP="00B66152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</w:tcPr>
          <w:p w14:paraId="43350559" w14:textId="77777777" w:rsidR="00E63D76" w:rsidRDefault="00E63D76" w:rsidP="00D05556"/>
        </w:tc>
        <w:tc>
          <w:tcPr>
            <w:tcW w:w="2366" w:type="dxa"/>
          </w:tcPr>
          <w:p w14:paraId="641B0F41" w14:textId="77777777" w:rsidR="00E63D76" w:rsidRPr="00640251" w:rsidRDefault="00E63D76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66CCA6BB" w14:textId="77777777" w:rsidTr="00E63D76">
        <w:trPr>
          <w:trHeight w:val="70"/>
        </w:trPr>
        <w:tc>
          <w:tcPr>
            <w:tcW w:w="4673" w:type="dxa"/>
          </w:tcPr>
          <w:p w14:paraId="1CC3C131" w14:textId="73521B88" w:rsidR="00B66152" w:rsidRPr="00095D6E" w:rsidRDefault="00095D6E" w:rsidP="00B6615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95D6E">
              <w:rPr>
                <w:rFonts w:asciiTheme="minorHAnsi" w:hAnsiTheme="minorHAnsi" w:cstheme="minorHAnsi"/>
                <w:b/>
                <w:bCs/>
              </w:rPr>
              <w:t>Računalnik</w:t>
            </w:r>
          </w:p>
        </w:tc>
        <w:tc>
          <w:tcPr>
            <w:tcW w:w="2552" w:type="dxa"/>
          </w:tcPr>
          <w:p w14:paraId="1CD72D00" w14:textId="77777777" w:rsidR="00B66152" w:rsidRDefault="00B66152" w:rsidP="00D05556"/>
        </w:tc>
        <w:tc>
          <w:tcPr>
            <w:tcW w:w="2366" w:type="dxa"/>
          </w:tcPr>
          <w:p w14:paraId="05E61552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05831242" w14:textId="77777777" w:rsidTr="00E63D76">
        <w:trPr>
          <w:trHeight w:val="70"/>
        </w:trPr>
        <w:tc>
          <w:tcPr>
            <w:tcW w:w="4673" w:type="dxa"/>
          </w:tcPr>
          <w:p w14:paraId="1A766D53" w14:textId="61830034" w:rsidR="00B66152" w:rsidRPr="00B66152" w:rsidRDefault="00095D6E" w:rsidP="00B66152">
            <w:pPr>
              <w:jc w:val="both"/>
              <w:rPr>
                <w:rFonts w:asciiTheme="minorHAnsi" w:hAnsiTheme="minorHAnsi" w:cstheme="minorHAnsi"/>
              </w:rPr>
            </w:pPr>
            <w:r w:rsidRPr="00095D6E">
              <w:rPr>
                <w:rFonts w:asciiTheme="minorHAnsi" w:hAnsiTheme="minorHAnsi" w:cstheme="minorHAnsi"/>
              </w:rPr>
              <w:t>-</w:t>
            </w:r>
            <w:r w:rsidRPr="00095D6E">
              <w:rPr>
                <w:rFonts w:asciiTheme="minorHAnsi" w:hAnsiTheme="minorHAnsi" w:cstheme="minorHAnsi"/>
              </w:rPr>
              <w:tab/>
              <w:t>Operacijski sistem</w:t>
            </w:r>
            <w:r w:rsidRPr="00095D6E">
              <w:rPr>
                <w:rFonts w:asciiTheme="minorHAnsi" w:hAnsiTheme="minorHAnsi" w:cstheme="minorHAnsi"/>
              </w:rPr>
              <w:tab/>
              <w:t>vsaj Windows 11 Pro</w:t>
            </w:r>
          </w:p>
        </w:tc>
        <w:tc>
          <w:tcPr>
            <w:tcW w:w="2552" w:type="dxa"/>
          </w:tcPr>
          <w:p w14:paraId="4C4CBB47" w14:textId="77777777" w:rsidR="00B66152" w:rsidRDefault="00B66152" w:rsidP="00D05556"/>
        </w:tc>
        <w:tc>
          <w:tcPr>
            <w:tcW w:w="2366" w:type="dxa"/>
          </w:tcPr>
          <w:p w14:paraId="36B9807D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B66152" w:rsidRPr="00640251" w14:paraId="568632F4" w14:textId="77777777" w:rsidTr="00E63D76">
        <w:trPr>
          <w:trHeight w:val="70"/>
        </w:trPr>
        <w:tc>
          <w:tcPr>
            <w:tcW w:w="4673" w:type="dxa"/>
          </w:tcPr>
          <w:p w14:paraId="016F0E6B" w14:textId="0F37A4AA" w:rsidR="00B66152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Družina procesorjev</w:t>
            </w:r>
            <w:r w:rsidRPr="00D2698B">
              <w:rPr>
                <w:rFonts w:asciiTheme="minorHAnsi" w:hAnsiTheme="minorHAnsi" w:cstheme="minorHAnsi"/>
              </w:rPr>
              <w:tab/>
              <w:t>vsaj Procesor Intel® Core™ i5 14. generacije</w:t>
            </w:r>
          </w:p>
        </w:tc>
        <w:tc>
          <w:tcPr>
            <w:tcW w:w="2552" w:type="dxa"/>
          </w:tcPr>
          <w:p w14:paraId="1C88CA55" w14:textId="77777777" w:rsidR="00B66152" w:rsidRDefault="00B66152" w:rsidP="00D05556"/>
        </w:tc>
        <w:tc>
          <w:tcPr>
            <w:tcW w:w="2366" w:type="dxa"/>
          </w:tcPr>
          <w:p w14:paraId="46C6DFD8" w14:textId="77777777" w:rsidR="00B66152" w:rsidRPr="00640251" w:rsidRDefault="00B66152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48BEA712" w14:textId="77777777" w:rsidTr="00E63D76">
        <w:trPr>
          <w:trHeight w:val="70"/>
        </w:trPr>
        <w:tc>
          <w:tcPr>
            <w:tcW w:w="4673" w:type="dxa"/>
          </w:tcPr>
          <w:p w14:paraId="6F13A2FA" w14:textId="7DA6DD40" w:rsidR="00095D6E" w:rsidRPr="00D2698B" w:rsidRDefault="00D2698B" w:rsidP="00D2698B">
            <w:pPr>
              <w:pStyle w:val="Odstavekseznama"/>
              <w:numPr>
                <w:ilvl w:val="0"/>
                <w:numId w:val="23"/>
              </w:numPr>
              <w:tabs>
                <w:tab w:val="left" w:pos="1335"/>
              </w:tabs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procesor</w:t>
            </w:r>
            <w:r w:rsidRPr="00D2698B">
              <w:rPr>
                <w:rFonts w:asciiTheme="minorHAnsi" w:hAnsiTheme="minorHAnsi" w:cstheme="minorHAnsi"/>
              </w:rPr>
              <w:tab/>
              <w:t>vsaj Procesor Intel® Core™ i5-14500 (s tehnologijo Intel® Turbo Boost do 5 GHz, 24 MB predpomnilnika L3, 14 jeder, 20 niti) 1 2</w:t>
            </w:r>
          </w:p>
        </w:tc>
        <w:tc>
          <w:tcPr>
            <w:tcW w:w="2552" w:type="dxa"/>
          </w:tcPr>
          <w:p w14:paraId="5F603C0B" w14:textId="77777777" w:rsidR="00095D6E" w:rsidRDefault="00095D6E" w:rsidP="00D05556"/>
        </w:tc>
        <w:tc>
          <w:tcPr>
            <w:tcW w:w="2366" w:type="dxa"/>
          </w:tcPr>
          <w:p w14:paraId="09EC4924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13A9ADFA" w14:textId="77777777" w:rsidTr="00E63D76">
        <w:trPr>
          <w:trHeight w:val="70"/>
        </w:trPr>
        <w:tc>
          <w:tcPr>
            <w:tcW w:w="4673" w:type="dxa"/>
          </w:tcPr>
          <w:p w14:paraId="63E8BA8A" w14:textId="7099B80C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Nabor vezij</w:t>
            </w:r>
            <w:r w:rsidRPr="00D2698B">
              <w:rPr>
                <w:rFonts w:asciiTheme="minorHAnsi" w:hAnsiTheme="minorHAnsi" w:cstheme="minorHAnsi"/>
              </w:rPr>
              <w:tab/>
              <w:t>vsaj Intel® Q670 (vPro®) 3</w:t>
            </w:r>
          </w:p>
        </w:tc>
        <w:tc>
          <w:tcPr>
            <w:tcW w:w="2552" w:type="dxa"/>
          </w:tcPr>
          <w:p w14:paraId="724926A2" w14:textId="77777777" w:rsidR="00095D6E" w:rsidRDefault="00095D6E" w:rsidP="00D05556"/>
        </w:tc>
        <w:tc>
          <w:tcPr>
            <w:tcW w:w="2366" w:type="dxa"/>
          </w:tcPr>
          <w:p w14:paraId="7B5C0145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9BFF64B" w14:textId="77777777" w:rsidTr="00E63D76">
        <w:trPr>
          <w:trHeight w:val="70"/>
        </w:trPr>
        <w:tc>
          <w:tcPr>
            <w:tcW w:w="4673" w:type="dxa"/>
          </w:tcPr>
          <w:p w14:paraId="26EE6DF9" w14:textId="4F33A4BD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Grafika</w:t>
            </w:r>
            <w:r w:rsidRPr="00D2698B">
              <w:rPr>
                <w:rFonts w:asciiTheme="minorHAnsi" w:hAnsiTheme="minorHAnsi" w:cstheme="minorHAnsi"/>
              </w:rPr>
              <w:tab/>
              <w:t>opcija vgrajeno</w:t>
            </w:r>
          </w:p>
        </w:tc>
        <w:tc>
          <w:tcPr>
            <w:tcW w:w="2552" w:type="dxa"/>
          </w:tcPr>
          <w:p w14:paraId="23FDB3B7" w14:textId="77777777" w:rsidR="00095D6E" w:rsidRDefault="00095D6E" w:rsidP="00D05556"/>
        </w:tc>
        <w:tc>
          <w:tcPr>
            <w:tcW w:w="2366" w:type="dxa"/>
          </w:tcPr>
          <w:p w14:paraId="56E4272E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0A81B2C" w14:textId="77777777" w:rsidTr="00E63D76">
        <w:trPr>
          <w:trHeight w:val="70"/>
        </w:trPr>
        <w:tc>
          <w:tcPr>
            <w:tcW w:w="4673" w:type="dxa"/>
          </w:tcPr>
          <w:p w14:paraId="1C92ED68" w14:textId="0CAAC1BE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Pomnilnik</w:t>
            </w:r>
            <w:r w:rsidRPr="00D2698B">
              <w:rPr>
                <w:rFonts w:asciiTheme="minorHAnsi" w:hAnsiTheme="minorHAnsi" w:cstheme="minorHAnsi"/>
              </w:rPr>
              <w:tab/>
              <w:t>vsaj 16-GB pomnilnik DDR5-4800 MT/s (1 x 16 GB)</w:t>
            </w:r>
          </w:p>
        </w:tc>
        <w:tc>
          <w:tcPr>
            <w:tcW w:w="2552" w:type="dxa"/>
          </w:tcPr>
          <w:p w14:paraId="4BAA767D" w14:textId="77777777" w:rsidR="00095D6E" w:rsidRDefault="00095D6E" w:rsidP="00D05556"/>
        </w:tc>
        <w:tc>
          <w:tcPr>
            <w:tcW w:w="2366" w:type="dxa"/>
          </w:tcPr>
          <w:p w14:paraId="65906CBA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FDA4949" w14:textId="77777777" w:rsidTr="00E63D76">
        <w:trPr>
          <w:trHeight w:val="70"/>
        </w:trPr>
        <w:tc>
          <w:tcPr>
            <w:tcW w:w="4673" w:type="dxa"/>
          </w:tcPr>
          <w:p w14:paraId="6FC8F46F" w14:textId="43BC4D6C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Pomnilniške reže</w:t>
            </w:r>
            <w:r w:rsidRPr="00D2698B">
              <w:rPr>
                <w:rFonts w:asciiTheme="minorHAnsi" w:hAnsiTheme="minorHAnsi" w:cstheme="minorHAnsi"/>
              </w:rPr>
              <w:tab/>
              <w:t>vsaj 2 SODIMM</w:t>
            </w:r>
          </w:p>
        </w:tc>
        <w:tc>
          <w:tcPr>
            <w:tcW w:w="2552" w:type="dxa"/>
          </w:tcPr>
          <w:p w14:paraId="0B562A0F" w14:textId="77777777" w:rsidR="00095D6E" w:rsidRDefault="00095D6E" w:rsidP="00D05556"/>
        </w:tc>
        <w:tc>
          <w:tcPr>
            <w:tcW w:w="2366" w:type="dxa"/>
          </w:tcPr>
          <w:p w14:paraId="03982BF0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6E60501B" w14:textId="77777777" w:rsidTr="00E63D76">
        <w:trPr>
          <w:trHeight w:val="70"/>
        </w:trPr>
        <w:tc>
          <w:tcPr>
            <w:tcW w:w="4673" w:type="dxa"/>
          </w:tcPr>
          <w:p w14:paraId="09A52258" w14:textId="597135E3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Notranji pomnilnik</w:t>
            </w:r>
            <w:r w:rsidRPr="00D2698B">
              <w:rPr>
                <w:rFonts w:asciiTheme="minorHAnsi" w:hAnsiTheme="minorHAnsi" w:cstheme="minorHAnsi"/>
              </w:rPr>
              <w:tab/>
              <w:t>vsaj 512-GB pogon SSD PCIe® NVMe™ M.2</w:t>
            </w:r>
          </w:p>
        </w:tc>
        <w:tc>
          <w:tcPr>
            <w:tcW w:w="2552" w:type="dxa"/>
          </w:tcPr>
          <w:p w14:paraId="1F234949" w14:textId="77777777" w:rsidR="00095D6E" w:rsidRDefault="00095D6E" w:rsidP="00D05556"/>
        </w:tc>
        <w:tc>
          <w:tcPr>
            <w:tcW w:w="2366" w:type="dxa"/>
          </w:tcPr>
          <w:p w14:paraId="27BF3BA7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9C2045D" w14:textId="77777777" w:rsidTr="00E63D76">
        <w:trPr>
          <w:trHeight w:val="70"/>
        </w:trPr>
        <w:tc>
          <w:tcPr>
            <w:tcW w:w="4673" w:type="dxa"/>
          </w:tcPr>
          <w:p w14:paraId="60D3CEE3" w14:textId="56985C3D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Dodatni prostor za shranjevanje</w:t>
            </w:r>
            <w:r w:rsidRPr="00D2698B">
              <w:rPr>
                <w:rFonts w:asciiTheme="minorHAnsi" w:hAnsiTheme="minorHAnsi" w:cstheme="minorHAnsi"/>
              </w:rPr>
              <w:tab/>
              <w:t>Bralnik medijskih kartic, ki na eni kartici omogoča prepoznavanje 4 vrst medijev</w:t>
            </w:r>
          </w:p>
        </w:tc>
        <w:tc>
          <w:tcPr>
            <w:tcW w:w="2552" w:type="dxa"/>
          </w:tcPr>
          <w:p w14:paraId="38B4C337" w14:textId="77777777" w:rsidR="00095D6E" w:rsidRDefault="00095D6E" w:rsidP="00D05556"/>
        </w:tc>
        <w:tc>
          <w:tcPr>
            <w:tcW w:w="2366" w:type="dxa"/>
          </w:tcPr>
          <w:p w14:paraId="09B1EC47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21493615" w14:textId="77777777" w:rsidTr="00E63D76">
        <w:trPr>
          <w:trHeight w:val="70"/>
        </w:trPr>
        <w:tc>
          <w:tcPr>
            <w:tcW w:w="4673" w:type="dxa"/>
          </w:tcPr>
          <w:p w14:paraId="43D47529" w14:textId="0DC5FB43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Prikaz</w:t>
            </w:r>
            <w:r w:rsidRPr="00D2698B">
              <w:rPr>
                <w:rFonts w:asciiTheme="minorHAnsi" w:hAnsiTheme="minorHAnsi" w:cstheme="minorHAnsi"/>
              </w:rPr>
              <w:tab/>
              <w:t>23.8" diagonal, FHD (1920 x 1080), touch, IPS, anti-glare, Low Blue Light, 250 nits, 72% NTSC</w:t>
            </w:r>
          </w:p>
        </w:tc>
        <w:tc>
          <w:tcPr>
            <w:tcW w:w="2552" w:type="dxa"/>
          </w:tcPr>
          <w:p w14:paraId="489F862D" w14:textId="77777777" w:rsidR="00095D6E" w:rsidRDefault="00095D6E" w:rsidP="00D05556"/>
        </w:tc>
        <w:tc>
          <w:tcPr>
            <w:tcW w:w="2366" w:type="dxa"/>
          </w:tcPr>
          <w:p w14:paraId="2AEB55D9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4BA669A" w14:textId="77777777" w:rsidTr="00E63D76">
        <w:trPr>
          <w:trHeight w:val="70"/>
        </w:trPr>
        <w:tc>
          <w:tcPr>
            <w:tcW w:w="4673" w:type="dxa"/>
          </w:tcPr>
          <w:p w14:paraId="5BAF5CCF" w14:textId="4B473245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Prikaz</w:t>
            </w:r>
            <w:r w:rsidRPr="00D2698B">
              <w:rPr>
                <w:rFonts w:asciiTheme="minorHAnsi" w:hAnsiTheme="minorHAnsi" w:cstheme="minorHAnsi"/>
              </w:rPr>
              <w:tab/>
              <w:t>Zaslon FHD (vsaj 1920 x 1080) IPS na dotik z diagonalo 60,5 cm (23,8 palca), zaščito proti bleščanju, nizko ravnjo modre svetlobe, 250 niti in 72 % NTSC</w:t>
            </w:r>
          </w:p>
        </w:tc>
        <w:tc>
          <w:tcPr>
            <w:tcW w:w="2552" w:type="dxa"/>
          </w:tcPr>
          <w:p w14:paraId="71884BDC" w14:textId="77777777" w:rsidR="00095D6E" w:rsidRDefault="00095D6E" w:rsidP="00D05556"/>
        </w:tc>
        <w:tc>
          <w:tcPr>
            <w:tcW w:w="2366" w:type="dxa"/>
          </w:tcPr>
          <w:p w14:paraId="14D32EE3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08BF92AD" w14:textId="77777777" w:rsidTr="00E63D76">
        <w:trPr>
          <w:trHeight w:val="70"/>
        </w:trPr>
        <w:tc>
          <w:tcPr>
            <w:tcW w:w="4673" w:type="dxa"/>
          </w:tcPr>
          <w:p w14:paraId="2770D3D3" w14:textId="6145D915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Teža</w:t>
            </w:r>
            <w:r w:rsidRPr="00D2698B">
              <w:rPr>
                <w:rFonts w:asciiTheme="minorHAnsi" w:hAnsiTheme="minorHAnsi" w:cstheme="minorHAnsi"/>
              </w:rPr>
              <w:tab/>
              <w:t>maks 10 KG</w:t>
            </w:r>
          </w:p>
        </w:tc>
        <w:tc>
          <w:tcPr>
            <w:tcW w:w="2552" w:type="dxa"/>
          </w:tcPr>
          <w:p w14:paraId="2E7B1082" w14:textId="77777777" w:rsidR="00095D6E" w:rsidRDefault="00095D6E" w:rsidP="00D05556"/>
        </w:tc>
        <w:tc>
          <w:tcPr>
            <w:tcW w:w="2366" w:type="dxa"/>
          </w:tcPr>
          <w:p w14:paraId="42351050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49EC8096" w14:textId="77777777" w:rsidTr="00E63D76">
        <w:trPr>
          <w:trHeight w:val="70"/>
        </w:trPr>
        <w:tc>
          <w:tcPr>
            <w:tcW w:w="4673" w:type="dxa"/>
          </w:tcPr>
          <w:p w14:paraId="20B227EA" w14:textId="5C561251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Brezžično</w:t>
            </w:r>
            <w:r w:rsidRPr="00D2698B">
              <w:rPr>
                <w:rFonts w:asciiTheme="minorHAnsi" w:hAnsiTheme="minorHAnsi" w:cstheme="minorHAnsi"/>
              </w:rPr>
              <w:tab/>
              <w:t>Brezžična kartica Intel® Wi-Fi 6E AX211 (2x2) in Bluetooth® 5.3 (s podporo za gigabitne hitrosti prenosa podatkov)</w:t>
            </w:r>
          </w:p>
        </w:tc>
        <w:tc>
          <w:tcPr>
            <w:tcW w:w="2552" w:type="dxa"/>
          </w:tcPr>
          <w:p w14:paraId="6DB2031D" w14:textId="77777777" w:rsidR="00095D6E" w:rsidRDefault="00095D6E" w:rsidP="00D05556"/>
        </w:tc>
        <w:tc>
          <w:tcPr>
            <w:tcW w:w="2366" w:type="dxa"/>
          </w:tcPr>
          <w:p w14:paraId="612E57D5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48EDF3CC" w14:textId="77777777" w:rsidTr="00E63D76">
        <w:trPr>
          <w:trHeight w:val="70"/>
        </w:trPr>
        <w:tc>
          <w:tcPr>
            <w:tcW w:w="4673" w:type="dxa"/>
          </w:tcPr>
          <w:p w14:paraId="57713659" w14:textId="7EED01D9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Lastnosti oblike</w:t>
            </w:r>
            <w:r w:rsidRPr="00D2698B">
              <w:rPr>
                <w:rFonts w:asciiTheme="minorHAnsi" w:hAnsiTheme="minorHAnsi" w:cstheme="minorHAnsi"/>
              </w:rPr>
              <w:tab/>
              <w:t>All-in-one</w:t>
            </w:r>
          </w:p>
        </w:tc>
        <w:tc>
          <w:tcPr>
            <w:tcW w:w="2552" w:type="dxa"/>
          </w:tcPr>
          <w:p w14:paraId="2D3EEC12" w14:textId="77777777" w:rsidR="00095D6E" w:rsidRDefault="00095D6E" w:rsidP="00D05556"/>
        </w:tc>
        <w:tc>
          <w:tcPr>
            <w:tcW w:w="2366" w:type="dxa"/>
          </w:tcPr>
          <w:p w14:paraId="61F32C0E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13EDA562" w14:textId="77777777" w:rsidTr="00E63D76">
        <w:trPr>
          <w:trHeight w:val="70"/>
        </w:trPr>
        <w:tc>
          <w:tcPr>
            <w:tcW w:w="4673" w:type="dxa"/>
          </w:tcPr>
          <w:p w14:paraId="71875A2A" w14:textId="466844C6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Tipkovnica</w:t>
            </w:r>
            <w:r w:rsidRPr="00D2698B">
              <w:rPr>
                <w:rFonts w:asciiTheme="minorHAnsi" w:hAnsiTheme="minorHAnsi" w:cstheme="minorHAnsi"/>
              </w:rPr>
              <w:tab/>
              <w:t>Komplet brezžične tipkovnice in miške HP 655</w:t>
            </w:r>
          </w:p>
        </w:tc>
        <w:tc>
          <w:tcPr>
            <w:tcW w:w="2552" w:type="dxa"/>
          </w:tcPr>
          <w:p w14:paraId="709AF5E4" w14:textId="77777777" w:rsidR="00095D6E" w:rsidRDefault="00095D6E" w:rsidP="00D05556"/>
        </w:tc>
        <w:tc>
          <w:tcPr>
            <w:tcW w:w="2366" w:type="dxa"/>
          </w:tcPr>
          <w:p w14:paraId="03D816C1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65F8B549" w14:textId="77777777" w:rsidTr="00E63D76">
        <w:trPr>
          <w:trHeight w:val="70"/>
        </w:trPr>
        <w:tc>
          <w:tcPr>
            <w:tcW w:w="4673" w:type="dxa"/>
          </w:tcPr>
          <w:p w14:paraId="47E1E97D" w14:textId="12A2D9B8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lastRenderedPageBreak/>
              <w:t>-</w:t>
            </w:r>
            <w:r w:rsidRPr="00D2698B">
              <w:rPr>
                <w:rFonts w:asciiTheme="minorHAnsi" w:hAnsiTheme="minorHAnsi" w:cstheme="minorHAnsi"/>
              </w:rPr>
              <w:tab/>
              <w:t>Spletna kamera</w:t>
            </w:r>
            <w:r w:rsidRPr="00D2698B">
              <w:rPr>
                <w:rFonts w:asciiTheme="minorHAnsi" w:hAnsiTheme="minorHAnsi" w:cstheme="minorHAnsi"/>
              </w:rPr>
              <w:tab/>
              <w:t>Vrtljiva kamera s vsaj 5 milijoni slikovnih točk in vgrajenima dvokanalnima digitalnima mikrofonoma 8</w:t>
            </w:r>
          </w:p>
        </w:tc>
        <w:tc>
          <w:tcPr>
            <w:tcW w:w="2552" w:type="dxa"/>
          </w:tcPr>
          <w:p w14:paraId="40C74A95" w14:textId="77777777" w:rsidR="00095D6E" w:rsidRDefault="00095D6E" w:rsidP="00D05556"/>
        </w:tc>
        <w:tc>
          <w:tcPr>
            <w:tcW w:w="2366" w:type="dxa"/>
          </w:tcPr>
          <w:p w14:paraId="38851EBB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12AA78F0" w14:textId="77777777" w:rsidTr="00E63D76">
        <w:trPr>
          <w:trHeight w:val="70"/>
        </w:trPr>
        <w:tc>
          <w:tcPr>
            <w:tcW w:w="4673" w:type="dxa"/>
          </w:tcPr>
          <w:p w14:paraId="5C796792" w14:textId="1FBADAE7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Zvočna kartica</w:t>
            </w:r>
            <w:r w:rsidRPr="00D2698B">
              <w:rPr>
                <w:rFonts w:asciiTheme="minorHAnsi" w:hAnsiTheme="minorHAnsi" w:cstheme="minorHAnsi"/>
              </w:rPr>
              <w:tab/>
              <w:t>Zvok Bang &amp; Olufsen, 5-vatni stereo zvočniki, stranski priključek za slušalke in slušalke z mikrofonom (3,5 mm), visoki zmogljivi vgrajeni stereo zvočniki</w:t>
            </w:r>
          </w:p>
        </w:tc>
        <w:tc>
          <w:tcPr>
            <w:tcW w:w="2552" w:type="dxa"/>
          </w:tcPr>
          <w:p w14:paraId="388736BD" w14:textId="77777777" w:rsidR="00095D6E" w:rsidRDefault="00095D6E" w:rsidP="00D05556"/>
        </w:tc>
        <w:tc>
          <w:tcPr>
            <w:tcW w:w="2366" w:type="dxa"/>
          </w:tcPr>
          <w:p w14:paraId="364BBD50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2F64F9B3" w14:textId="77777777" w:rsidTr="00E63D76">
        <w:trPr>
          <w:trHeight w:val="70"/>
        </w:trPr>
        <w:tc>
          <w:tcPr>
            <w:tcW w:w="4673" w:type="dxa"/>
          </w:tcPr>
          <w:p w14:paraId="3F7F2FC7" w14:textId="4E905027" w:rsidR="00095D6E" w:rsidRPr="00B66152" w:rsidRDefault="00D2698B" w:rsidP="00B66152">
            <w:pPr>
              <w:jc w:val="both"/>
              <w:rPr>
                <w:rFonts w:asciiTheme="minorHAnsi" w:hAnsiTheme="minorHAnsi" w:cstheme="minorHAnsi"/>
              </w:rPr>
            </w:pPr>
            <w:r w:rsidRPr="00D2698B">
              <w:rPr>
                <w:rFonts w:asciiTheme="minorHAnsi" w:hAnsiTheme="minorHAnsi" w:cstheme="minorHAnsi"/>
              </w:rPr>
              <w:t>-</w:t>
            </w:r>
            <w:r w:rsidRPr="00D2698B">
              <w:rPr>
                <w:rFonts w:asciiTheme="minorHAnsi" w:hAnsiTheme="minorHAnsi" w:cstheme="minorHAnsi"/>
              </w:rPr>
              <w:tab/>
              <w:t>Razširitvene reže</w:t>
            </w:r>
            <w:r w:rsidRPr="00D2698B">
              <w:rPr>
                <w:rFonts w:asciiTheme="minorHAnsi" w:hAnsiTheme="minorHAnsi" w:cstheme="minorHAnsi"/>
              </w:rPr>
              <w:tab/>
              <w:t>1 reža M.2 2230; 3 reže M.2 2280 (1 reža M.2 2230 za kombinirani priključek WLAN in Bluetooth®️. 3 reže M.2 2280 za pogon SSD NVMe za shrambo; ena je priključena na procesor PCIe Gen 4.0, dve pa v PCH PCIe Gen 3.0)</w:t>
            </w:r>
          </w:p>
        </w:tc>
        <w:tc>
          <w:tcPr>
            <w:tcW w:w="2552" w:type="dxa"/>
          </w:tcPr>
          <w:p w14:paraId="0D58C953" w14:textId="77777777" w:rsidR="00095D6E" w:rsidRDefault="00095D6E" w:rsidP="00D05556"/>
        </w:tc>
        <w:tc>
          <w:tcPr>
            <w:tcW w:w="2366" w:type="dxa"/>
          </w:tcPr>
          <w:p w14:paraId="22303B70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4CCAFD3B" w14:textId="77777777" w:rsidTr="00E63D76">
        <w:trPr>
          <w:trHeight w:val="70"/>
        </w:trPr>
        <w:tc>
          <w:tcPr>
            <w:tcW w:w="4673" w:type="dxa"/>
          </w:tcPr>
          <w:p w14:paraId="0E51D917" w14:textId="77777777" w:rsidR="002465D7" w:rsidRPr="002465D7" w:rsidRDefault="002465D7" w:rsidP="002465D7">
            <w:pPr>
              <w:jc w:val="both"/>
              <w:rPr>
                <w:rFonts w:asciiTheme="minorHAnsi" w:hAnsiTheme="minorHAnsi" w:cstheme="minorHAnsi"/>
              </w:rPr>
            </w:pPr>
            <w:r w:rsidRPr="002465D7">
              <w:rPr>
                <w:rFonts w:asciiTheme="minorHAnsi" w:hAnsiTheme="minorHAnsi" w:cstheme="minorHAnsi"/>
              </w:rPr>
              <w:t>-</w:t>
            </w:r>
            <w:r w:rsidRPr="002465D7">
              <w:rPr>
                <w:rFonts w:asciiTheme="minorHAnsi" w:hAnsiTheme="minorHAnsi" w:cstheme="minorHAnsi"/>
              </w:rPr>
              <w:tab/>
              <w:t>Vrata</w:t>
            </w:r>
            <w:r w:rsidRPr="002465D7">
              <w:rPr>
                <w:rFonts w:asciiTheme="minorHAnsi" w:hAnsiTheme="minorHAnsi" w:cstheme="minorHAnsi"/>
              </w:rPr>
              <w:tab/>
              <w:t>Leva stran 1 kombinirani vhod za slušalke/izhod za mikrofon</w:t>
            </w:r>
          </w:p>
          <w:p w14:paraId="75021102" w14:textId="77777777" w:rsidR="002465D7" w:rsidRPr="002465D7" w:rsidRDefault="002465D7" w:rsidP="002465D7">
            <w:pPr>
              <w:jc w:val="both"/>
              <w:rPr>
                <w:rFonts w:asciiTheme="minorHAnsi" w:hAnsiTheme="minorHAnsi" w:cstheme="minorHAnsi"/>
              </w:rPr>
            </w:pPr>
            <w:r w:rsidRPr="002465D7">
              <w:rPr>
                <w:rFonts w:asciiTheme="minorHAnsi" w:hAnsiTheme="minorHAnsi" w:cstheme="minorHAnsi"/>
              </w:rPr>
              <w:t>-</w:t>
            </w:r>
            <w:r w:rsidRPr="002465D7">
              <w:rPr>
                <w:rFonts w:asciiTheme="minorHAnsi" w:hAnsiTheme="minorHAnsi" w:cstheme="minorHAnsi"/>
              </w:rPr>
              <w:tab/>
              <w:t>Desna stran 1 priključek USB Type-C® s hitrostjo prenosa podatkov 20 Gb/s (za polnjenje); 1 priključek USB Type-A s hitrostjo prenosa podatkov 10 Gb/s</w:t>
            </w:r>
          </w:p>
          <w:p w14:paraId="3D0CFBBA" w14:textId="6B5368C5" w:rsidR="00095D6E" w:rsidRPr="00B66152" w:rsidRDefault="002465D7" w:rsidP="002465D7">
            <w:pPr>
              <w:jc w:val="both"/>
              <w:rPr>
                <w:rFonts w:asciiTheme="minorHAnsi" w:hAnsiTheme="minorHAnsi" w:cstheme="minorHAnsi"/>
              </w:rPr>
            </w:pPr>
            <w:r w:rsidRPr="002465D7">
              <w:rPr>
                <w:rFonts w:asciiTheme="minorHAnsi" w:hAnsiTheme="minorHAnsi" w:cstheme="minorHAnsi"/>
              </w:rPr>
              <w:tab/>
              <w:t>Zadaj 1 priključek USB Type-C® s hitrostjo prenosa podatkov 10 Gb/s (DisplayPort™    1.4); 2 priključka USB Type-A s hitrostjo prenosa podatkov 10 Gb/s; 2 priključka USB Type-A s hitrostjo prenosa podatkov 5 Gb/s; 1 vhodni priključek HDMI 1.4; 1 priključek DisplayPort™ 1.4 z dvojnim načinom; 1 priključek RJ-45</w:t>
            </w:r>
          </w:p>
        </w:tc>
        <w:tc>
          <w:tcPr>
            <w:tcW w:w="2552" w:type="dxa"/>
          </w:tcPr>
          <w:p w14:paraId="3621DB73" w14:textId="77777777" w:rsidR="00095D6E" w:rsidRDefault="00095D6E" w:rsidP="00D05556"/>
        </w:tc>
        <w:tc>
          <w:tcPr>
            <w:tcW w:w="2366" w:type="dxa"/>
          </w:tcPr>
          <w:p w14:paraId="4BEC8C30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6F09784E" w14:textId="77777777" w:rsidTr="00E63D76">
        <w:trPr>
          <w:trHeight w:val="70"/>
        </w:trPr>
        <w:tc>
          <w:tcPr>
            <w:tcW w:w="4673" w:type="dxa"/>
          </w:tcPr>
          <w:p w14:paraId="253583C0" w14:textId="2CBC0676" w:rsidR="00095D6E" w:rsidRPr="00B66152" w:rsidRDefault="00601DA0" w:rsidP="00B66152">
            <w:pPr>
              <w:jc w:val="both"/>
              <w:rPr>
                <w:rFonts w:asciiTheme="minorHAnsi" w:hAnsiTheme="minorHAnsi" w:cstheme="minorHAnsi"/>
              </w:rPr>
            </w:pPr>
            <w:r w:rsidRPr="00601DA0">
              <w:rPr>
                <w:rFonts w:asciiTheme="minorHAnsi" w:hAnsiTheme="minorHAnsi" w:cstheme="minorHAnsi"/>
              </w:rPr>
              <w:t>-</w:t>
            </w:r>
            <w:r w:rsidRPr="00601DA0">
              <w:rPr>
                <w:rFonts w:asciiTheme="minorHAnsi" w:hAnsiTheme="minorHAnsi" w:cstheme="minorHAnsi"/>
              </w:rPr>
              <w:tab/>
              <w:t>Napajanje</w:t>
            </w:r>
            <w:r w:rsidRPr="00601DA0">
              <w:rPr>
                <w:rFonts w:asciiTheme="minorHAnsi" w:hAnsiTheme="minorHAnsi" w:cstheme="minorHAnsi"/>
              </w:rPr>
              <w:tab/>
              <w:t>240-vatni notranji napajalnik, do 92-odstotna učinkovitost, aktivni PFC</w:t>
            </w:r>
          </w:p>
        </w:tc>
        <w:tc>
          <w:tcPr>
            <w:tcW w:w="2552" w:type="dxa"/>
          </w:tcPr>
          <w:p w14:paraId="110C19E5" w14:textId="77777777" w:rsidR="00095D6E" w:rsidRDefault="00095D6E" w:rsidP="00D05556"/>
        </w:tc>
        <w:tc>
          <w:tcPr>
            <w:tcW w:w="2366" w:type="dxa"/>
          </w:tcPr>
          <w:p w14:paraId="184A2210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1A6FC16" w14:textId="77777777" w:rsidTr="00E63D76">
        <w:trPr>
          <w:trHeight w:val="70"/>
        </w:trPr>
        <w:tc>
          <w:tcPr>
            <w:tcW w:w="4673" w:type="dxa"/>
          </w:tcPr>
          <w:p w14:paraId="2A4754F5" w14:textId="6D6E5695" w:rsidR="00095D6E" w:rsidRPr="00B66152" w:rsidRDefault="00601DA0" w:rsidP="00B66152">
            <w:pPr>
              <w:jc w:val="both"/>
              <w:rPr>
                <w:rFonts w:asciiTheme="minorHAnsi" w:hAnsiTheme="minorHAnsi" w:cstheme="minorHAnsi"/>
              </w:rPr>
            </w:pPr>
            <w:r w:rsidRPr="00601DA0">
              <w:rPr>
                <w:rFonts w:asciiTheme="minorHAnsi" w:hAnsiTheme="minorHAnsi" w:cstheme="minorHAnsi"/>
              </w:rPr>
              <w:t>-</w:t>
            </w:r>
            <w:r w:rsidRPr="00601DA0">
              <w:rPr>
                <w:rFonts w:asciiTheme="minorHAnsi" w:hAnsiTheme="minorHAnsi" w:cstheme="minorHAnsi"/>
              </w:rPr>
              <w:tab/>
              <w:t>Bralnik prstnih odtisov</w:t>
            </w:r>
            <w:r w:rsidRPr="00601DA0">
              <w:rPr>
                <w:rFonts w:asciiTheme="minorHAnsi" w:hAnsiTheme="minorHAnsi" w:cstheme="minorHAnsi"/>
              </w:rPr>
              <w:tab/>
              <w:t>Bralnik prstnih odtisov</w:t>
            </w:r>
          </w:p>
        </w:tc>
        <w:tc>
          <w:tcPr>
            <w:tcW w:w="2552" w:type="dxa"/>
          </w:tcPr>
          <w:p w14:paraId="0D930E41" w14:textId="77777777" w:rsidR="00095D6E" w:rsidRDefault="00095D6E" w:rsidP="00D05556"/>
        </w:tc>
        <w:tc>
          <w:tcPr>
            <w:tcW w:w="2366" w:type="dxa"/>
          </w:tcPr>
          <w:p w14:paraId="5D967F85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095D6E" w:rsidRPr="00640251" w14:paraId="7CB0C765" w14:textId="77777777" w:rsidTr="00E63D76">
        <w:trPr>
          <w:trHeight w:val="70"/>
        </w:trPr>
        <w:tc>
          <w:tcPr>
            <w:tcW w:w="4673" w:type="dxa"/>
          </w:tcPr>
          <w:p w14:paraId="0A6045BD" w14:textId="69CA62D2" w:rsidR="00095D6E" w:rsidRPr="00B66152" w:rsidRDefault="00601DA0" w:rsidP="00B66152">
            <w:pPr>
              <w:jc w:val="both"/>
              <w:rPr>
                <w:rFonts w:asciiTheme="minorHAnsi" w:hAnsiTheme="minorHAnsi" w:cstheme="minorHAnsi"/>
              </w:rPr>
            </w:pPr>
            <w:r w:rsidRPr="00601DA0">
              <w:rPr>
                <w:rFonts w:asciiTheme="minorHAnsi" w:hAnsiTheme="minorHAnsi" w:cstheme="minorHAnsi"/>
              </w:rPr>
              <w:t>-</w:t>
            </w:r>
            <w:r w:rsidRPr="00601DA0">
              <w:rPr>
                <w:rFonts w:asciiTheme="minorHAnsi" w:hAnsiTheme="minorHAnsi" w:cstheme="minorHAnsi"/>
              </w:rPr>
              <w:tab/>
              <w:t>Ekološke oznake</w:t>
            </w:r>
            <w:r w:rsidRPr="00601DA0">
              <w:rPr>
                <w:rFonts w:asciiTheme="minorHAnsi" w:hAnsiTheme="minorHAnsi" w:cstheme="minorHAnsi"/>
              </w:rPr>
              <w:tab/>
              <w:t>Potrdilo TCO Certified Edge</w:t>
            </w:r>
          </w:p>
        </w:tc>
        <w:tc>
          <w:tcPr>
            <w:tcW w:w="2552" w:type="dxa"/>
          </w:tcPr>
          <w:p w14:paraId="2A600F92" w14:textId="77777777" w:rsidR="00095D6E" w:rsidRDefault="00095D6E" w:rsidP="00D05556"/>
        </w:tc>
        <w:tc>
          <w:tcPr>
            <w:tcW w:w="2366" w:type="dxa"/>
          </w:tcPr>
          <w:p w14:paraId="42421873" w14:textId="77777777" w:rsidR="00095D6E" w:rsidRPr="00640251" w:rsidRDefault="00095D6E" w:rsidP="00D0555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bookmarkEnd w:id="1"/>
    </w:tbl>
    <w:p w14:paraId="3459B2FD" w14:textId="77777777" w:rsidR="00E63D76" w:rsidRDefault="00E63D76" w:rsidP="00E63D76">
      <w:pPr>
        <w:jc w:val="both"/>
      </w:pPr>
    </w:p>
    <w:p w14:paraId="0BA23409" w14:textId="0AFEBB12" w:rsidR="00E63D76" w:rsidRDefault="00E63D76" w:rsidP="00E63D76">
      <w:pPr>
        <w:jc w:val="both"/>
      </w:pPr>
      <w:r>
        <w:t>Pooblaščen servis</w:t>
      </w:r>
      <w:r w:rsidR="0041698C">
        <w:t xml:space="preserve"> za vozička</w:t>
      </w:r>
      <w:r>
        <w:t>:</w:t>
      </w:r>
      <w:r w:rsidR="0041698C">
        <w:t xml:space="preserve"> </w:t>
      </w:r>
      <w:r>
        <w:t xml:space="preserve"> _________________</w:t>
      </w:r>
      <w:r w:rsidR="0084402A">
        <w:t>____________</w:t>
      </w:r>
      <w:r>
        <w:t>_____________</w:t>
      </w:r>
    </w:p>
    <w:p w14:paraId="48032D67" w14:textId="77777777" w:rsidR="001D5F73" w:rsidRDefault="001D5F73" w:rsidP="00E63D76">
      <w:pPr>
        <w:jc w:val="both"/>
      </w:pPr>
    </w:p>
    <w:p w14:paraId="77EB8BC6" w14:textId="7ABC2216" w:rsidR="001D5F73" w:rsidRDefault="00E63D76" w:rsidP="00E63D76">
      <w:pPr>
        <w:jc w:val="both"/>
      </w:pPr>
      <w:r>
        <w:t>Prilog</w:t>
      </w:r>
      <w:r w:rsidR="0084402A">
        <w:t>a k ponudbi</w:t>
      </w:r>
    </w:p>
    <w:p w14:paraId="0BB9EFA4" w14:textId="297FA1DB" w:rsidR="0084402A" w:rsidRDefault="001D5F73" w:rsidP="001D5F73">
      <w:pPr>
        <w:pStyle w:val="Odstavekseznama"/>
        <w:numPr>
          <w:ilvl w:val="0"/>
          <w:numId w:val="22"/>
        </w:numPr>
        <w:jc w:val="both"/>
      </w:pPr>
      <w:r>
        <w:t>v</w:t>
      </w:r>
      <w:r w:rsidR="00E63D76" w:rsidRPr="00E63D76">
        <w:t xml:space="preserve"> letu 202</w:t>
      </w:r>
      <w:r w:rsidR="004A36A8">
        <w:t>6</w:t>
      </w:r>
      <w:r w:rsidR="00E63D76" w:rsidRPr="00E63D76">
        <w:t xml:space="preserve">  veljavn</w:t>
      </w:r>
      <w:r>
        <w:t>o</w:t>
      </w:r>
      <w:r w:rsidR="00E63D76" w:rsidRPr="00E63D76">
        <w:t xml:space="preserve"> pisn</w:t>
      </w:r>
      <w:r>
        <w:t>o</w:t>
      </w:r>
      <w:r w:rsidR="00E63D76" w:rsidRPr="00E63D76">
        <w:t xml:space="preserve"> pooblastil</w:t>
      </w:r>
      <w:r>
        <w:t>o</w:t>
      </w:r>
      <w:r w:rsidR="00E63D76" w:rsidRPr="00E63D76">
        <w:t xml:space="preserve"> proizvajalc</w:t>
      </w:r>
      <w:r>
        <w:t>a</w:t>
      </w:r>
      <w:r w:rsidR="00E63D76" w:rsidRPr="00E63D76">
        <w:t xml:space="preserve">, ki </w:t>
      </w:r>
      <w:r>
        <w:t>je</w:t>
      </w:r>
      <w:r w:rsidR="00E63D76" w:rsidRPr="00E63D76">
        <w:t xml:space="preserve"> proizved</w:t>
      </w:r>
      <w:r>
        <w:t>el</w:t>
      </w:r>
      <w:r w:rsidR="00E63D76" w:rsidRPr="00E63D76">
        <w:t xml:space="preserve"> ponujeno opremo,</w:t>
      </w:r>
      <w:r w:rsidR="0084402A">
        <w:t>.</w:t>
      </w:r>
    </w:p>
    <w:p w14:paraId="4555BB70" w14:textId="77777777" w:rsidR="0084402A" w:rsidRDefault="0084402A" w:rsidP="0084402A">
      <w:pPr>
        <w:ind w:left="360"/>
        <w:jc w:val="both"/>
      </w:pPr>
      <w:r>
        <w:t xml:space="preserve">      </w:t>
      </w:r>
      <w:r w:rsidR="00E63D76" w:rsidRPr="00E63D76">
        <w:t>s katerim pooblaščajo zgoraj navedeni servis za servisiranje opreme in dobavo rezervnih</w:t>
      </w:r>
    </w:p>
    <w:p w14:paraId="4B578F6D" w14:textId="32506FE7" w:rsidR="00E63D76" w:rsidRDefault="0084402A" w:rsidP="0084402A">
      <w:pPr>
        <w:ind w:left="360"/>
        <w:jc w:val="both"/>
      </w:pPr>
      <w:r>
        <w:t xml:space="preserve">   </w:t>
      </w:r>
      <w:r w:rsidR="00E63D76" w:rsidRPr="00E63D76">
        <w:t xml:space="preserve"> </w:t>
      </w:r>
      <w:r>
        <w:t xml:space="preserve">  </w:t>
      </w:r>
      <w:r w:rsidR="00E63D76" w:rsidRPr="00E63D76">
        <w:t>delov</w:t>
      </w:r>
      <w:r>
        <w:t>.</w:t>
      </w:r>
    </w:p>
    <w:p w14:paraId="4F31491B" w14:textId="77777777" w:rsidR="0084402A" w:rsidRDefault="0084402A" w:rsidP="0084402A">
      <w:pPr>
        <w:ind w:left="360"/>
        <w:jc w:val="both"/>
      </w:pPr>
    </w:p>
    <w:p w14:paraId="5D156761" w14:textId="1A87555A" w:rsidR="0084402A" w:rsidRDefault="0084402A" w:rsidP="0084402A">
      <w:pPr>
        <w:jc w:val="both"/>
      </w:pPr>
      <w:r>
        <w:t>Prilogi ob dobavi:</w:t>
      </w:r>
    </w:p>
    <w:p w14:paraId="1132FA30" w14:textId="50AE4DF6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originalno navodilo za uporabo v angleškem jeziku;</w:t>
      </w:r>
    </w:p>
    <w:p w14:paraId="71640B1B" w14:textId="54E21F8E" w:rsidR="001D5F73" w:rsidRDefault="001D5F73" w:rsidP="001D5F73">
      <w:pPr>
        <w:pStyle w:val="Odstavekseznama"/>
        <w:numPr>
          <w:ilvl w:val="0"/>
          <w:numId w:val="22"/>
        </w:numPr>
        <w:jc w:val="both"/>
      </w:pPr>
      <w:r>
        <w:t>prevod navodil za uporabo v slovenskem jeziku</w:t>
      </w:r>
      <w:r w:rsidR="0084402A">
        <w:t>.</w:t>
      </w:r>
    </w:p>
    <w:p w14:paraId="6479D2F4" w14:textId="77777777" w:rsidR="001D5F73" w:rsidRDefault="001D5F73" w:rsidP="00E63D76">
      <w:pPr>
        <w:jc w:val="both"/>
      </w:pPr>
    </w:p>
    <w:p w14:paraId="70346DBF" w14:textId="263F8E7F" w:rsidR="00E63D76" w:rsidRPr="00640251" w:rsidRDefault="00E63D76" w:rsidP="00E63D76">
      <w:pPr>
        <w:jc w:val="both"/>
      </w:pPr>
      <w:r w:rsidRPr="00640251">
        <w:t>Kraj in datum: __________________________</w:t>
      </w:r>
      <w:r w:rsidR="0041698C">
        <w:t xml:space="preserve">              </w:t>
      </w:r>
      <w:r w:rsidR="0041698C" w:rsidRPr="0041698C">
        <w:t>Žig in podpis ponudnika:</w:t>
      </w:r>
    </w:p>
    <w:p w14:paraId="0734989F" w14:textId="6F4A7414" w:rsidR="0041698C" w:rsidRDefault="0041698C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A3D741E" w14:textId="77777777" w:rsidR="0041698C" w:rsidRPr="00092D9A" w:rsidRDefault="0041698C" w:rsidP="0041698C">
      <w:pPr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lastRenderedPageBreak/>
        <w:t>IZJAVA O UDELEŽBI FIZIČNIH IN PRAVNIH OSEB V LASTNIŠTVU PONUDNIKA</w:t>
      </w:r>
    </w:p>
    <w:p w14:paraId="229CADD1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v skladu s 6. odstavkom 14. člena Zakona o integriteti in preprečevanju korupcije (ZIntPK-1-UPB2)</w:t>
      </w:r>
    </w:p>
    <w:p w14:paraId="6FC4FBC5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</w:p>
    <w:p w14:paraId="72FBB464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ponudniku/podizvajalcu (v nadaljevanju ponudniku):</w:t>
      </w:r>
    </w:p>
    <w:p w14:paraId="3D445C09" w14:textId="77777777" w:rsidR="0041698C" w:rsidRPr="00092D9A" w:rsidRDefault="0041698C" w:rsidP="0041698C">
      <w:pPr>
        <w:rPr>
          <w:rFonts w:asciiTheme="minorHAnsi" w:hAnsiTheme="minorHAnsi" w:cstheme="minorHAnsi"/>
          <w:b/>
          <w:sz w:val="22"/>
          <w:szCs w:val="22"/>
        </w:rPr>
      </w:pPr>
    </w:p>
    <w:p w14:paraId="028B9AEB" w14:textId="77777777" w:rsidR="0041698C" w:rsidRPr="00092D9A" w:rsidRDefault="0041698C" w:rsidP="0041698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>Naziv:</w:t>
      </w:r>
      <w:r w:rsidRPr="00092D9A"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Pr="00092D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0C2CE16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Naslov: _____________________________________</w:t>
      </w:r>
    </w:p>
    <w:p w14:paraId="0C68FBFD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Matična številka: ________________________________-</w:t>
      </w:r>
    </w:p>
    <w:p w14:paraId="3297C2CC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</w:p>
    <w:p w14:paraId="0318D432" w14:textId="2E4F2A2E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Zakoniti zastopnik ponudnika __________________________________</w:t>
      </w:r>
      <w:r w:rsidRPr="00092D9A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092D9A">
        <w:rPr>
          <w:rFonts w:asciiTheme="minorHAnsi" w:hAnsiTheme="minorHAnsi" w:cstheme="minorHAnsi"/>
          <w:sz w:val="22"/>
          <w:szCs w:val="22"/>
        </w:rPr>
        <w:t>v postopku sklenitve pogodbe za javno naročilo »</w:t>
      </w:r>
      <w:r w:rsidRPr="0041698C">
        <w:rPr>
          <w:rFonts w:asciiTheme="minorHAnsi" w:hAnsiTheme="minorHAnsi" w:cstheme="minorHAnsi"/>
          <w:b/>
          <w:bCs/>
        </w:rPr>
        <w:t>Nakup 2 vozičkov z računalnikom</w:t>
      </w:r>
      <w:r w:rsidRPr="00092D9A">
        <w:rPr>
          <w:rFonts w:asciiTheme="minorHAnsi" w:hAnsiTheme="minorHAnsi" w:cstheme="minorHAnsi"/>
          <w:sz w:val="22"/>
          <w:szCs w:val="22"/>
        </w:rPr>
        <w:t xml:space="preserve">«, naročniku </w:t>
      </w:r>
      <w:r w:rsidRPr="00092D9A">
        <w:rPr>
          <w:rFonts w:asciiTheme="minorHAnsi" w:hAnsiTheme="minorHAnsi" w:cstheme="minorHAnsi"/>
          <w:b/>
          <w:sz w:val="22"/>
          <w:szCs w:val="22"/>
        </w:rPr>
        <w:t>Splošna bolnišnica Celje</w:t>
      </w:r>
      <w:r w:rsidRPr="00092D9A">
        <w:rPr>
          <w:rFonts w:asciiTheme="minorHAnsi" w:hAnsiTheme="minorHAnsi" w:cstheme="minorHAnsi"/>
          <w:sz w:val="22"/>
          <w:szCs w:val="22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6A912B99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</w:p>
    <w:p w14:paraId="5E427795" w14:textId="77777777" w:rsidR="0041698C" w:rsidRPr="00092D9A" w:rsidRDefault="0041698C" w:rsidP="0041698C">
      <w:pPr>
        <w:rPr>
          <w:rFonts w:asciiTheme="minorHAnsi" w:hAnsiTheme="minorHAnsi" w:cstheme="minorHAnsi"/>
          <w:b/>
          <w:sz w:val="22"/>
          <w:szCs w:val="22"/>
        </w:rPr>
      </w:pPr>
      <w:r w:rsidRPr="00092D9A">
        <w:rPr>
          <w:rFonts w:asciiTheme="minorHAnsi" w:hAnsiTheme="minorHAnsi" w:cstheme="minorHAnsi"/>
          <w:b/>
          <w:sz w:val="22"/>
          <w:szCs w:val="22"/>
        </w:rPr>
        <w:t xml:space="preserve">Izjavljam, da je lastniška struktura ponudnika naslednja </w:t>
      </w:r>
      <w:r w:rsidRPr="00092D9A">
        <w:rPr>
          <w:rFonts w:asciiTheme="minorHAnsi" w:hAnsiTheme="minorHAnsi" w:cstheme="minorHAnsi"/>
          <w:i/>
          <w:sz w:val="22"/>
          <w:szCs w:val="22"/>
        </w:rPr>
        <w:t>(podatke lahko podate tudi v prilogi)</w:t>
      </w:r>
      <w:r w:rsidRPr="00092D9A">
        <w:rPr>
          <w:rFonts w:asciiTheme="minorHAnsi" w:hAnsiTheme="minorHAnsi" w:cstheme="minorHAnsi"/>
          <w:b/>
          <w:sz w:val="22"/>
          <w:szCs w:val="22"/>
        </w:rPr>
        <w:t>:</w:t>
      </w:r>
    </w:p>
    <w:p w14:paraId="36F2684B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</w:p>
    <w:p w14:paraId="0C97E4EF" w14:textId="77777777" w:rsidR="0041698C" w:rsidRPr="00092D9A" w:rsidRDefault="0041698C" w:rsidP="0041698C">
      <w:pPr>
        <w:pStyle w:val="Odstavekseznama"/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1698C" w:rsidRPr="00092D9A" w14:paraId="3AAA3D71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5694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51A4369E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036D9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05D4E872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0713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Delež lastništva ponudnika</w:t>
            </w:r>
          </w:p>
        </w:tc>
      </w:tr>
      <w:tr w:rsidR="0041698C" w:rsidRPr="00092D9A" w14:paraId="5064CB57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F437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A57E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9F80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1698C" w:rsidRPr="00092D9A" w14:paraId="0ECE51BA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9A47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6F2F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2C4C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1698C" w:rsidRPr="00092D9A" w14:paraId="433F0E24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188D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93BD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B48B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41698C" w:rsidRPr="00092D9A" w14:paraId="79C3C43E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4628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4684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3BEC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664C73DC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1E05AA26" w14:textId="77777777" w:rsidR="0041698C" w:rsidRPr="00092D9A" w:rsidRDefault="0041698C" w:rsidP="0041698C">
      <w:pPr>
        <w:pStyle w:val="Odstavekseznama"/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4680"/>
        <w:gridCol w:w="2106"/>
      </w:tblGrid>
      <w:tr w:rsidR="0041698C" w:rsidRPr="00092D9A" w14:paraId="729A871F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2482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Ime in priimek/</w:t>
            </w:r>
          </w:p>
          <w:p w14:paraId="424E6B9D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33E73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Naslov prebivališča/</w:t>
            </w:r>
          </w:p>
          <w:p w14:paraId="26FFA882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37D4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Delež lastništva ponudnika </w:t>
            </w:r>
          </w:p>
        </w:tc>
      </w:tr>
      <w:tr w:rsidR="0041698C" w:rsidRPr="00092D9A" w14:paraId="1C40B53F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9890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A028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0230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698C" w:rsidRPr="00092D9A" w14:paraId="2A83C592" w14:textId="77777777" w:rsidTr="006A666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E223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5805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82AC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C3F37A6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4046AB54" w14:textId="77777777" w:rsidR="0041698C" w:rsidRPr="00092D9A" w:rsidRDefault="0041698C" w:rsidP="0041698C">
      <w:pPr>
        <w:pStyle w:val="Odstavekseznama"/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5"/>
      </w:tblGrid>
      <w:tr w:rsidR="0041698C" w:rsidRPr="00092D9A" w14:paraId="2E85A2E9" w14:textId="77777777" w:rsidTr="006A66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8F0D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E83F" w14:textId="77777777" w:rsidR="0041698C" w:rsidRPr="00092D9A" w:rsidRDefault="0041698C" w:rsidP="006A6667">
            <w:pP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092D9A">
              <w:rPr>
                <w:rFonts w:asciiTheme="minorHAnsi" w:hAnsiTheme="minorHAnsi" w:cstheme="minorHAnsi"/>
                <w:b/>
                <w:sz w:val="22"/>
                <w:szCs w:val="22"/>
              </w:rPr>
              <w:t>Sedež pravne osebe</w:t>
            </w:r>
          </w:p>
        </w:tc>
      </w:tr>
      <w:tr w:rsidR="0041698C" w:rsidRPr="00092D9A" w14:paraId="77627EEB" w14:textId="77777777" w:rsidTr="006A66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9F62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4B2B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698C" w:rsidRPr="00092D9A" w14:paraId="529FE0AE" w14:textId="77777777" w:rsidTr="006A666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F675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AE5D" w14:textId="77777777" w:rsidR="0041698C" w:rsidRPr="00092D9A" w:rsidRDefault="0041698C" w:rsidP="006A666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A7B4435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  <w:lang w:eastAsia="en-US"/>
        </w:rPr>
      </w:pPr>
    </w:p>
    <w:p w14:paraId="45F48CA8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 podpisom jamčim za točnost in resničnost podatkov ter se zavedam, da je sporazum v primeru lažne izjave ali neresničnih podatkov o dejstvih v izjavi, nična.</w:t>
      </w:r>
    </w:p>
    <w:p w14:paraId="51C4D5FB" w14:textId="77777777" w:rsidR="0041698C" w:rsidRPr="00092D9A" w:rsidRDefault="0041698C" w:rsidP="0041698C">
      <w:pPr>
        <w:pStyle w:val="Odstavekseznama"/>
        <w:ind w:left="360"/>
        <w:rPr>
          <w:rFonts w:asciiTheme="minorHAnsi" w:hAnsiTheme="minorHAnsi" w:cstheme="minorHAnsi"/>
          <w:sz w:val="22"/>
          <w:szCs w:val="22"/>
        </w:rPr>
      </w:pPr>
    </w:p>
    <w:p w14:paraId="0751ECEE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Seznanjeni smo, da je naročnik dolžan to izjavo oziroma podatke na njeno zahtevo predložiti Komisiji za preprečevanje korupcije.</w:t>
      </w:r>
    </w:p>
    <w:p w14:paraId="6CFB2BC4" w14:textId="77777777" w:rsidR="0041698C" w:rsidRPr="00092D9A" w:rsidRDefault="0041698C" w:rsidP="0041698C">
      <w:pPr>
        <w:rPr>
          <w:rFonts w:asciiTheme="minorHAnsi" w:hAnsiTheme="minorHAnsi" w:cstheme="minorHAnsi"/>
          <w:sz w:val="22"/>
          <w:szCs w:val="22"/>
        </w:rPr>
      </w:pPr>
    </w:p>
    <w:p w14:paraId="7ACAFF14" w14:textId="77777777" w:rsidR="0041698C" w:rsidRPr="00092D9A" w:rsidRDefault="0041698C" w:rsidP="004169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 xml:space="preserve">Datum:................................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Žig 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 Podpis odgovorne osebe </w:t>
      </w:r>
    </w:p>
    <w:p w14:paraId="58A88C4A" w14:textId="77777777" w:rsidR="0041698C" w:rsidRPr="00092D9A" w:rsidRDefault="0041698C" w:rsidP="0041698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92D9A">
        <w:rPr>
          <w:rFonts w:asciiTheme="minorHAnsi" w:hAnsiTheme="minorHAnsi" w:cstheme="minorHAnsi"/>
          <w:sz w:val="22"/>
          <w:szCs w:val="22"/>
        </w:rPr>
        <w:t>Kraj:....................................</w:t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</w:r>
      <w:r w:rsidRPr="00092D9A">
        <w:rPr>
          <w:rFonts w:asciiTheme="minorHAnsi" w:hAnsiTheme="minorHAnsi" w:cstheme="minorHAnsi"/>
          <w:sz w:val="22"/>
          <w:szCs w:val="22"/>
        </w:rPr>
        <w:tab/>
        <w:t xml:space="preserve">.......................................   </w:t>
      </w:r>
    </w:p>
    <w:p w14:paraId="551ACD9F" w14:textId="77777777" w:rsidR="0041698C" w:rsidRDefault="0041698C" w:rsidP="0041698C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004F2555" w14:textId="77777777" w:rsidR="0041698C" w:rsidRPr="00B51867" w:rsidRDefault="0041698C" w:rsidP="0041698C">
      <w:pPr>
        <w:spacing w:after="160" w:line="259" w:lineRule="auto"/>
        <w:rPr>
          <w:b/>
        </w:rPr>
      </w:pPr>
    </w:p>
    <w:sectPr w:rsidR="0041698C" w:rsidRPr="00B51867" w:rsidSect="00E6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E7D"/>
    <w:multiLevelType w:val="hybridMultilevel"/>
    <w:tmpl w:val="AA540C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E4E2C"/>
    <w:multiLevelType w:val="hybridMultilevel"/>
    <w:tmpl w:val="8B46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2062F"/>
    <w:multiLevelType w:val="hybridMultilevel"/>
    <w:tmpl w:val="29F60A72"/>
    <w:lvl w:ilvl="0" w:tplc="9D08A6D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B09AE"/>
    <w:multiLevelType w:val="hybridMultilevel"/>
    <w:tmpl w:val="9AB49552"/>
    <w:lvl w:ilvl="0" w:tplc="A5B82EC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011FA"/>
    <w:multiLevelType w:val="hybridMultilevel"/>
    <w:tmpl w:val="C4DA50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99036">
    <w:abstractNumId w:val="16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2"/>
  </w:num>
  <w:num w:numId="5" w16cid:durableId="635838932">
    <w:abstractNumId w:val="14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9"/>
  </w:num>
  <w:num w:numId="9" w16cid:durableId="1595631656">
    <w:abstractNumId w:val="6"/>
  </w:num>
  <w:num w:numId="10" w16cid:durableId="2092844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7"/>
  </w:num>
  <w:num w:numId="13" w16cid:durableId="1189294787">
    <w:abstractNumId w:val="21"/>
  </w:num>
  <w:num w:numId="14" w16cid:durableId="198519735">
    <w:abstractNumId w:val="18"/>
  </w:num>
  <w:num w:numId="15" w16cid:durableId="1303581199">
    <w:abstractNumId w:val="3"/>
  </w:num>
  <w:num w:numId="16" w16cid:durableId="840435065">
    <w:abstractNumId w:val="20"/>
  </w:num>
  <w:num w:numId="17" w16cid:durableId="1249926351">
    <w:abstractNumId w:val="8"/>
  </w:num>
  <w:num w:numId="18" w16cid:durableId="13121001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7170344">
    <w:abstractNumId w:val="12"/>
  </w:num>
  <w:num w:numId="20" w16cid:durableId="1899901819">
    <w:abstractNumId w:val="7"/>
  </w:num>
  <w:num w:numId="21" w16cid:durableId="967397262">
    <w:abstractNumId w:val="13"/>
  </w:num>
  <w:num w:numId="22" w16cid:durableId="175850792">
    <w:abstractNumId w:val="15"/>
  </w:num>
  <w:num w:numId="23" w16cid:durableId="1283924829">
    <w:abstractNumId w:val="10"/>
  </w:num>
  <w:num w:numId="24" w16cid:durableId="645478062">
    <w:abstractNumId w:val="22"/>
  </w:num>
  <w:num w:numId="25" w16cid:durableId="897401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13240"/>
    <w:rsid w:val="00017E31"/>
    <w:rsid w:val="00052F72"/>
    <w:rsid w:val="00056B5E"/>
    <w:rsid w:val="00082B22"/>
    <w:rsid w:val="00095D6E"/>
    <w:rsid w:val="00096481"/>
    <w:rsid w:val="000B1EC3"/>
    <w:rsid w:val="000C7688"/>
    <w:rsid w:val="000D5E96"/>
    <w:rsid w:val="000E48BA"/>
    <w:rsid w:val="000E68CA"/>
    <w:rsid w:val="000F11C3"/>
    <w:rsid w:val="00116498"/>
    <w:rsid w:val="00120D56"/>
    <w:rsid w:val="00171C1F"/>
    <w:rsid w:val="001937B0"/>
    <w:rsid w:val="001A061D"/>
    <w:rsid w:val="001A573C"/>
    <w:rsid w:val="001B1A9D"/>
    <w:rsid w:val="001D5F73"/>
    <w:rsid w:val="001F4832"/>
    <w:rsid w:val="001F620B"/>
    <w:rsid w:val="00235C4B"/>
    <w:rsid w:val="002465D7"/>
    <w:rsid w:val="002615FA"/>
    <w:rsid w:val="002A0B30"/>
    <w:rsid w:val="002E5698"/>
    <w:rsid w:val="003507CF"/>
    <w:rsid w:val="003B2150"/>
    <w:rsid w:val="003D1813"/>
    <w:rsid w:val="0040467C"/>
    <w:rsid w:val="0041698C"/>
    <w:rsid w:val="00463E86"/>
    <w:rsid w:val="0046638B"/>
    <w:rsid w:val="004A36A8"/>
    <w:rsid w:val="004C2DD6"/>
    <w:rsid w:val="004E2CF2"/>
    <w:rsid w:val="004F1569"/>
    <w:rsid w:val="005149A6"/>
    <w:rsid w:val="005174B6"/>
    <w:rsid w:val="005652E9"/>
    <w:rsid w:val="00572EDF"/>
    <w:rsid w:val="00581D54"/>
    <w:rsid w:val="005A3F2F"/>
    <w:rsid w:val="005C0E4E"/>
    <w:rsid w:val="005F16EB"/>
    <w:rsid w:val="005F25A4"/>
    <w:rsid w:val="00601DA0"/>
    <w:rsid w:val="00603025"/>
    <w:rsid w:val="006728F8"/>
    <w:rsid w:val="00685063"/>
    <w:rsid w:val="006A7868"/>
    <w:rsid w:val="006B6910"/>
    <w:rsid w:val="006C7B42"/>
    <w:rsid w:val="006E5758"/>
    <w:rsid w:val="00703A7E"/>
    <w:rsid w:val="0071325A"/>
    <w:rsid w:val="00720117"/>
    <w:rsid w:val="007435AB"/>
    <w:rsid w:val="00754021"/>
    <w:rsid w:val="00773E6A"/>
    <w:rsid w:val="00782CA0"/>
    <w:rsid w:val="007C1EF9"/>
    <w:rsid w:val="007C229E"/>
    <w:rsid w:val="007C52C8"/>
    <w:rsid w:val="007E686E"/>
    <w:rsid w:val="007F0778"/>
    <w:rsid w:val="0082544F"/>
    <w:rsid w:val="00833E01"/>
    <w:rsid w:val="008404CC"/>
    <w:rsid w:val="0084402A"/>
    <w:rsid w:val="00854F54"/>
    <w:rsid w:val="00876C7B"/>
    <w:rsid w:val="00884395"/>
    <w:rsid w:val="00886933"/>
    <w:rsid w:val="008C2DE0"/>
    <w:rsid w:val="008D67E8"/>
    <w:rsid w:val="009248C6"/>
    <w:rsid w:val="0093245D"/>
    <w:rsid w:val="009420F7"/>
    <w:rsid w:val="00947228"/>
    <w:rsid w:val="009A18A5"/>
    <w:rsid w:val="009B6584"/>
    <w:rsid w:val="00A063E7"/>
    <w:rsid w:val="00A16460"/>
    <w:rsid w:val="00A2216E"/>
    <w:rsid w:val="00A459BC"/>
    <w:rsid w:val="00A66674"/>
    <w:rsid w:val="00AB06A1"/>
    <w:rsid w:val="00AC16D4"/>
    <w:rsid w:val="00AD63C9"/>
    <w:rsid w:val="00AE4D96"/>
    <w:rsid w:val="00B00FE6"/>
    <w:rsid w:val="00B31FAD"/>
    <w:rsid w:val="00B61F2F"/>
    <w:rsid w:val="00B65600"/>
    <w:rsid w:val="00B66152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94D61"/>
    <w:rsid w:val="00CA2AE6"/>
    <w:rsid w:val="00CC3F0E"/>
    <w:rsid w:val="00CF07D6"/>
    <w:rsid w:val="00CF63FA"/>
    <w:rsid w:val="00D0520E"/>
    <w:rsid w:val="00D2698B"/>
    <w:rsid w:val="00D35F08"/>
    <w:rsid w:val="00D52EC0"/>
    <w:rsid w:val="00D57B6B"/>
    <w:rsid w:val="00D57CD6"/>
    <w:rsid w:val="00D67E45"/>
    <w:rsid w:val="00DA34ED"/>
    <w:rsid w:val="00DB7DE0"/>
    <w:rsid w:val="00DE0825"/>
    <w:rsid w:val="00E26B00"/>
    <w:rsid w:val="00E44CA5"/>
    <w:rsid w:val="00E45A8C"/>
    <w:rsid w:val="00E45F69"/>
    <w:rsid w:val="00E60928"/>
    <w:rsid w:val="00E63D76"/>
    <w:rsid w:val="00E64665"/>
    <w:rsid w:val="00E705CA"/>
    <w:rsid w:val="00E70AFC"/>
    <w:rsid w:val="00E77797"/>
    <w:rsid w:val="00EA528F"/>
    <w:rsid w:val="00EC0C46"/>
    <w:rsid w:val="00EC72DD"/>
    <w:rsid w:val="00EF65F9"/>
    <w:rsid w:val="00F07187"/>
    <w:rsid w:val="00FD53C9"/>
    <w:rsid w:val="00FE5ADA"/>
    <w:rsid w:val="00FF07FD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customStyle="1" w:styleId="Default">
    <w:name w:val="Default"/>
    <w:rsid w:val="005F1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E63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2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jaz.s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9</Pages>
  <Words>2492</Words>
  <Characters>14207</Characters>
  <Application>Microsoft Office Word</Application>
  <DocSecurity>0</DocSecurity>
  <Lines>118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45</cp:revision>
  <cp:lastPrinted>2025-10-27T06:42:00Z</cp:lastPrinted>
  <dcterms:created xsi:type="dcterms:W3CDTF">2024-03-05T10:53:00Z</dcterms:created>
  <dcterms:modified xsi:type="dcterms:W3CDTF">2026-04-23T10:35:00Z</dcterms:modified>
</cp:coreProperties>
</file>